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32B78" w14:textId="77777777" w:rsidR="00525A60" w:rsidRPr="00CA4630" w:rsidRDefault="00525A60" w:rsidP="00525A60">
      <w:pPr>
        <w:spacing w:line="276" w:lineRule="auto"/>
        <w:jc w:val="center"/>
        <w:rPr>
          <w:b/>
          <w:bCs/>
          <w:sz w:val="32"/>
          <w:szCs w:val="32"/>
        </w:rPr>
      </w:pPr>
      <w:r w:rsidRPr="00CA4630">
        <w:rPr>
          <w:b/>
          <w:bCs/>
          <w:sz w:val="32"/>
          <w:szCs w:val="32"/>
        </w:rPr>
        <w:t>Settimana della Creatività</w:t>
      </w:r>
      <w:r w:rsidR="00E76789">
        <w:rPr>
          <w:b/>
          <w:bCs/>
          <w:sz w:val="32"/>
          <w:szCs w:val="32"/>
        </w:rPr>
        <w:t xml:space="preserve">: </w:t>
      </w:r>
      <w:r w:rsidR="00FF4FB7" w:rsidRPr="00CA4630">
        <w:rPr>
          <w:b/>
          <w:bCs/>
          <w:sz w:val="32"/>
          <w:szCs w:val="32"/>
        </w:rPr>
        <w:t>si conclude la quarta edizione dell’evento dedicato all’arte</w:t>
      </w:r>
    </w:p>
    <w:p w14:paraId="5C678584" w14:textId="77777777" w:rsidR="00525A60" w:rsidRPr="00CA4630" w:rsidRDefault="00FF4FB7" w:rsidP="00525A60">
      <w:pPr>
        <w:spacing w:line="276" w:lineRule="auto"/>
        <w:jc w:val="center"/>
        <w:rPr>
          <w:b/>
          <w:bCs/>
          <w:sz w:val="32"/>
          <w:szCs w:val="32"/>
          <w:lang w:eastAsia="it-IT"/>
        </w:rPr>
      </w:pPr>
      <w:r w:rsidRPr="00CA4630">
        <w:rPr>
          <w:b/>
          <w:bCs/>
          <w:sz w:val="32"/>
          <w:szCs w:val="32"/>
          <w:lang w:eastAsia="it-IT"/>
        </w:rPr>
        <w:t>All’appuntamento anche le</w:t>
      </w:r>
      <w:r w:rsidR="00525A60" w:rsidRPr="00CA4630">
        <w:rPr>
          <w:b/>
          <w:bCs/>
          <w:sz w:val="32"/>
          <w:szCs w:val="32"/>
          <w:lang w:eastAsia="it-IT"/>
        </w:rPr>
        <w:t xml:space="preserve"> premiazioni della 42° edizione del Concorso 50&amp;Più</w:t>
      </w:r>
      <w:r w:rsidR="00CA4630" w:rsidRPr="00CA4630">
        <w:rPr>
          <w:b/>
          <w:bCs/>
          <w:sz w:val="32"/>
          <w:szCs w:val="32"/>
          <w:lang w:eastAsia="it-IT"/>
        </w:rPr>
        <w:t xml:space="preserve"> Prosa, Poesia, Pittura, Fotografia</w:t>
      </w:r>
    </w:p>
    <w:p w14:paraId="0A79FA83" w14:textId="77777777" w:rsidR="00FF4FB7" w:rsidRDefault="00FF4FB7" w:rsidP="00525A60">
      <w:pPr>
        <w:spacing w:line="276" w:lineRule="auto"/>
        <w:jc w:val="both"/>
        <w:rPr>
          <w:i/>
          <w:iCs/>
        </w:rPr>
      </w:pPr>
    </w:p>
    <w:p w14:paraId="048C3A1A" w14:textId="77777777" w:rsidR="00525A60" w:rsidRPr="00BF1B42" w:rsidRDefault="00525A60" w:rsidP="00525A60">
      <w:pPr>
        <w:spacing w:line="276" w:lineRule="auto"/>
        <w:jc w:val="both"/>
      </w:pPr>
      <w:r w:rsidRPr="00BF1B42">
        <w:rPr>
          <w:i/>
          <w:iCs/>
        </w:rPr>
        <w:t>Madonna di Campiglio, 5 luglio 2024</w:t>
      </w:r>
      <w:r w:rsidRPr="00BF1B42">
        <w:t xml:space="preserve"> – </w:t>
      </w:r>
      <w:r w:rsidR="00FF4FB7">
        <w:t xml:space="preserve">Si è conclusa venerdì 5 luglio la quarta edizione de </w:t>
      </w:r>
      <w:r w:rsidRPr="00BF1B42">
        <w:t>La Settimana della Creatività</w:t>
      </w:r>
      <w:r w:rsidR="00FF4FB7">
        <w:t>, l’evento ideato e promosso da 50&amp;Più, dedicato agli over 50 appassionati di arte.</w:t>
      </w:r>
      <w:r>
        <w:t xml:space="preserve"> </w:t>
      </w:r>
      <w:r w:rsidR="00CA4630">
        <w:t xml:space="preserve">L’appuntamento si è svolto a Madonna di Campiglio, presso l’Hotel des Alpes. </w:t>
      </w:r>
      <w:r w:rsidR="00FF4FB7">
        <w:t>Ad aprire i lavori la tavola rotonda</w:t>
      </w:r>
      <w:r w:rsidRPr="00BF1B42">
        <w:t xml:space="preserve"> dei docenti </w:t>
      </w:r>
      <w:r w:rsidR="00FF4FB7">
        <w:t xml:space="preserve">che hanno accompagnato i soci </w:t>
      </w:r>
      <w:r w:rsidR="00CA4630">
        <w:t xml:space="preserve">50&amp;Più </w:t>
      </w:r>
      <w:r w:rsidR="00FF4FB7">
        <w:t>alla scoperta di teorie e tecniche</w:t>
      </w:r>
      <w:r w:rsidR="00CA4630">
        <w:t xml:space="preserve"> per realizzare opere nell’ambito della fotografia, della poesia, della scrittura creativa, della pittura e della musica.</w:t>
      </w:r>
      <w:r w:rsidRPr="00BF1B42">
        <w:t xml:space="preserve"> </w:t>
      </w:r>
      <w:r w:rsidRPr="00BF1B42">
        <w:rPr>
          <w:lang w:eastAsia="it-IT"/>
        </w:rPr>
        <w:t>Tra i docenti</w:t>
      </w:r>
      <w:r w:rsidR="00CA4630">
        <w:rPr>
          <w:lang w:eastAsia="it-IT"/>
        </w:rPr>
        <w:t xml:space="preserve"> </w:t>
      </w:r>
      <w:r w:rsidRPr="00BF1B42">
        <w:rPr>
          <w:lang w:eastAsia="it-IT"/>
        </w:rPr>
        <w:t xml:space="preserve">Patrizia Copponi per la fotografia, Vincenzo De Filippo per il canto, Elio Pecora per la poesia, Enrico Valenzi per la scrittura creativa e Andrea Viviani per la pittura su ceramica. </w:t>
      </w:r>
    </w:p>
    <w:p w14:paraId="129DA800" w14:textId="77777777" w:rsidR="00525A60" w:rsidRDefault="00CA4630" w:rsidP="00525A60">
      <w:pPr>
        <w:spacing w:line="276" w:lineRule="auto"/>
        <w:jc w:val="both"/>
      </w:pPr>
      <w:r>
        <w:t>A Madonna di Campiglio anche le</w:t>
      </w:r>
      <w:r w:rsidR="00525A60" w:rsidRPr="00BF1B42">
        <w:t> premiazioni del Concorso 50&amp;Più, giunto alla sua 4</w:t>
      </w:r>
      <w:r w:rsidR="00525A60">
        <w:t>2</w:t>
      </w:r>
      <w:r w:rsidR="00525A60" w:rsidRPr="00BF1B42">
        <w:t>° edizione</w:t>
      </w:r>
      <w:r w:rsidR="00525A60">
        <w:t>. Q</w:t>
      </w:r>
      <w:r w:rsidR="00525A60" w:rsidRPr="00BF1B42">
        <w:t xml:space="preserve">uest’anno </w:t>
      </w:r>
      <w:r w:rsidR="00525A60">
        <w:t>sono stati</w:t>
      </w:r>
      <w:r w:rsidR="00525A60" w:rsidRPr="00BF1B42">
        <w:t xml:space="preserve"> </w:t>
      </w:r>
      <w:r w:rsidR="00525A60">
        <w:t>173</w:t>
      </w:r>
      <w:r>
        <w:t xml:space="preserve"> gli</w:t>
      </w:r>
      <w:r w:rsidR="00525A60" w:rsidRPr="00BF1B42">
        <w:t xml:space="preserve"> </w:t>
      </w:r>
      <w:r>
        <w:t>iscritti al Concorso per</w:t>
      </w:r>
      <w:r w:rsidR="00525A60" w:rsidRPr="00BF1B42">
        <w:t xml:space="preserve"> un patrimonio artistico </w:t>
      </w:r>
      <w:r>
        <w:t xml:space="preserve">di </w:t>
      </w:r>
      <w:r w:rsidR="00525A60">
        <w:t>218</w:t>
      </w:r>
      <w:r w:rsidR="00525A60" w:rsidRPr="00BF1B42">
        <w:t xml:space="preserve"> opere: 5</w:t>
      </w:r>
      <w:r w:rsidR="00525A60">
        <w:t>6</w:t>
      </w:r>
      <w:r w:rsidR="00525A60" w:rsidRPr="00BF1B42">
        <w:t xml:space="preserve"> componimenti di prosa, </w:t>
      </w:r>
      <w:r w:rsidR="00525A60">
        <w:t>71</w:t>
      </w:r>
      <w:r w:rsidR="00525A60" w:rsidRPr="00BF1B42">
        <w:t xml:space="preserve"> poesie, </w:t>
      </w:r>
      <w:r w:rsidR="00525A60">
        <w:t>44</w:t>
      </w:r>
      <w:r w:rsidR="00525A60" w:rsidRPr="00BF1B42">
        <w:t xml:space="preserve"> creazioni pittoriche e </w:t>
      </w:r>
      <w:r w:rsidR="00525A60">
        <w:t>47</w:t>
      </w:r>
      <w:r w:rsidR="00525A60" w:rsidRPr="00BF1B42">
        <w:t xml:space="preserve"> fotografie. A tutte le opere sono state assegnate le Farfalle 50&amp;Più, mentre cinque componimenti per ogni categoria (prosa, poesia, pittura e fotografia) sono stati selezionati dalla giuria e premiati con la Libellula 50&amp;Più. A valutare le opere in gara è stata</w:t>
      </w:r>
      <w:r>
        <w:t xml:space="preserve"> la</w:t>
      </w:r>
      <w:r w:rsidR="00525A60" w:rsidRPr="00BF1B42">
        <w:t xml:space="preserve"> giuria formata da Elio Pecora, poeta e saggista, giurato del Concorso dal 2009 e docente del laboratorio di poesia; Patrizia Copponi, fotoreporter e docente del laboratorio di fotografia; Serena Colombo, storica dell’arte, autrice di webinar e collaboratrice della rivista 50&amp;Più; Enrico Valenzi, scrittore, direttore della scuola di scrittura creativa Omero e docente per la materia durante la Settimana della Creatività.</w:t>
      </w:r>
    </w:p>
    <w:p w14:paraId="4542D673" w14:textId="77777777" w:rsidR="00525A60" w:rsidRPr="007D6BBE" w:rsidRDefault="00525A60" w:rsidP="00525A60">
      <w:pPr>
        <w:spacing w:line="276" w:lineRule="auto"/>
        <w:jc w:val="both"/>
      </w:pPr>
      <w:r w:rsidRPr="007D6BBE">
        <w:t>Assegnate le Superfarfalle alle opere della scorsa edizione maggiormente votate dai lettori di Spazio50 e della Rivista 50&amp;Più. Per poesia il supervincitore è Giulio Rocco Castello da Salerno con l’opera ‘Risuona il canto delle stelle’ che ha ricevuto 3195 voti. Per prosa vince Nazareno Carideo da Isernia con l’opera ‘Biscotto’ che ha ricevuto 3066 voti. Per la sezione pittura si è a</w:t>
      </w:r>
      <w:r w:rsidR="00CA4630">
        <w:t>g</w:t>
      </w:r>
      <w:r w:rsidRPr="007D6BBE">
        <w:t>giudicata il premio Maria Antonietta Franciulli di Roma con l’opera ‘Oltre’ con 3971 voti. Infine, per fotografia, Cesarin</w:t>
      </w:r>
      <w:r w:rsidR="00820D3C">
        <w:t>a</w:t>
      </w:r>
      <w:r w:rsidRPr="007D6BBE">
        <w:t xml:space="preserve"> Rigo di Vicenza con l’opera ‘Artista di strada’ ha ricevuto 3234 voti.</w:t>
      </w:r>
    </w:p>
    <w:p w14:paraId="3029DA70" w14:textId="77777777" w:rsidR="00525A60" w:rsidRDefault="00525A60" w:rsidP="00525A60">
      <w:pPr>
        <w:spacing w:line="276" w:lineRule="auto"/>
        <w:jc w:val="both"/>
      </w:pPr>
      <w:r>
        <w:t xml:space="preserve">“Si tratta di un evento con delle valenze molto importanti. Prima di tutte la socialità, sempre presente nelle manifestazioni di 50&amp;Più. </w:t>
      </w:r>
      <w:r w:rsidR="00CA4630">
        <w:t>La</w:t>
      </w:r>
      <w:r>
        <w:t xml:space="preserve"> Settimana della Creatività è un esempio di quello che si deve fare per vivere una terza età </w:t>
      </w:r>
      <w:r w:rsidR="00CA4630">
        <w:t>attiva</w:t>
      </w:r>
      <w:r>
        <w:t xml:space="preserve"> alla </w:t>
      </w:r>
      <w:r w:rsidR="00C54747" w:rsidRPr="00C54747">
        <w:t xml:space="preserve">ricerca di opportunità e ambiti di </w:t>
      </w:r>
      <w:r w:rsidR="00C54747" w:rsidRPr="007343FC">
        <w:t>espressione</w:t>
      </w:r>
      <w:r w:rsidR="00CA4630">
        <w:t xml:space="preserve">. </w:t>
      </w:r>
      <w:r>
        <w:t xml:space="preserve">Noi ci </w:t>
      </w:r>
      <w:r w:rsidR="00CA4630">
        <w:t xml:space="preserve">impegniamo perché </w:t>
      </w:r>
      <w:r>
        <w:t>riteniamo che sia nostro compito incentivare l’impegno in attività intellettuali che rappresentano il fulcro della nostra esistenza”</w:t>
      </w:r>
      <w:r w:rsidR="00CA4630">
        <w:t xml:space="preserve"> ha commentato </w:t>
      </w:r>
      <w:r w:rsidR="00CA4630" w:rsidRPr="00BF1B42">
        <w:t>Sebastiano Casu, Vicepresidente nazionale vicario di 50&amp;Più.</w:t>
      </w:r>
      <w:r w:rsidR="00CA4630">
        <w:t xml:space="preserve"> </w:t>
      </w:r>
    </w:p>
    <w:p w14:paraId="50ADBA4D" w14:textId="77777777" w:rsidR="00525A60" w:rsidRDefault="00525A60" w:rsidP="00525A60">
      <w:pPr>
        <w:spacing w:line="276" w:lineRule="auto"/>
        <w:jc w:val="both"/>
      </w:pPr>
      <w:r w:rsidRPr="007D6BBE">
        <w:t>A intervallare le lezioni dei laboratori e le premiazioni</w:t>
      </w:r>
      <w:r w:rsidR="00CA4630">
        <w:t>,</w:t>
      </w:r>
      <w:r w:rsidRPr="007D6BBE">
        <w:t xml:space="preserve"> escursioni e serate musicali</w:t>
      </w:r>
      <w:r w:rsidR="00CA4630">
        <w:t>, tra queste:</w:t>
      </w:r>
      <w:r w:rsidRPr="007D6BBE">
        <w:t xml:space="preserve"> </w:t>
      </w:r>
      <w:r w:rsidR="00CA4630">
        <w:rPr>
          <w:lang w:eastAsia="it-IT"/>
        </w:rPr>
        <w:t>i</w:t>
      </w:r>
      <w:r w:rsidRPr="007D6BBE">
        <w:rPr>
          <w:lang w:eastAsia="it-IT"/>
        </w:rPr>
        <w:t>l Coro La Tor</w:t>
      </w:r>
      <w:r w:rsidR="00CA4630">
        <w:rPr>
          <w:lang w:eastAsia="it-IT"/>
        </w:rPr>
        <w:t xml:space="preserve">, </w:t>
      </w:r>
      <w:r w:rsidRPr="007D6BBE">
        <w:rPr>
          <w:lang w:eastAsia="it-IT"/>
        </w:rPr>
        <w:t xml:space="preserve">i Brothers in Black </w:t>
      </w:r>
      <w:r w:rsidR="00CA4630">
        <w:t>e</w:t>
      </w:r>
      <w:r w:rsidRPr="007D6BBE">
        <w:t xml:space="preserve"> </w:t>
      </w:r>
      <w:r w:rsidRPr="007D6BBE">
        <w:rPr>
          <w:lang w:eastAsia="it-IT"/>
        </w:rPr>
        <w:t>l’Orchestra Gigio Valentino</w:t>
      </w:r>
      <w:r w:rsidR="00CA4630">
        <w:rPr>
          <w:lang w:eastAsia="it-IT"/>
        </w:rPr>
        <w:t xml:space="preserve">, la visita al </w:t>
      </w:r>
      <w:r w:rsidRPr="007D6BBE">
        <w:rPr>
          <w:lang w:eastAsia="it-IT"/>
        </w:rPr>
        <w:t xml:space="preserve">Lago Nambino </w:t>
      </w:r>
      <w:r w:rsidR="00CA4630">
        <w:rPr>
          <w:lang w:eastAsia="it-IT"/>
        </w:rPr>
        <w:t>e alle</w:t>
      </w:r>
      <w:r w:rsidRPr="007D6BBE">
        <w:rPr>
          <w:lang w:eastAsia="it-IT"/>
        </w:rPr>
        <w:t xml:space="preserve"> Cascate di Vallesinella</w:t>
      </w:r>
      <w:r w:rsidR="00CA4630">
        <w:rPr>
          <w:lang w:eastAsia="it-IT"/>
        </w:rPr>
        <w:t xml:space="preserve">. </w:t>
      </w:r>
    </w:p>
    <w:p w14:paraId="33D0FDFB" w14:textId="77777777" w:rsidR="00525A60" w:rsidRDefault="00525A60" w:rsidP="00525A60">
      <w:pPr>
        <w:spacing w:line="276" w:lineRule="auto"/>
        <w:jc w:val="both"/>
      </w:pPr>
    </w:p>
    <w:p w14:paraId="73AC5023" w14:textId="77777777" w:rsidR="00525A60" w:rsidRPr="007D6BBE" w:rsidRDefault="00525A60" w:rsidP="00525A60">
      <w:pPr>
        <w:spacing w:line="276" w:lineRule="auto"/>
        <w:jc w:val="both"/>
        <w:rPr>
          <w:b/>
          <w:bCs/>
        </w:rPr>
      </w:pPr>
      <w:r w:rsidRPr="007D6BBE">
        <w:rPr>
          <w:b/>
          <w:bCs/>
        </w:rPr>
        <w:t>I vincitori della 42° edizione del Concorso 50&amp;Più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839"/>
        <w:gridCol w:w="2004"/>
        <w:gridCol w:w="1603"/>
        <w:gridCol w:w="2289"/>
      </w:tblGrid>
      <w:tr w:rsidR="00525A60" w:rsidRPr="007343FC" w14:paraId="50E0B6B2" w14:textId="77777777" w:rsidTr="007343FC">
        <w:tc>
          <w:tcPr>
            <w:tcW w:w="1923" w:type="dxa"/>
            <w:shd w:val="clear" w:color="auto" w:fill="auto"/>
          </w:tcPr>
          <w:p w14:paraId="348B3345" w14:textId="77777777" w:rsidR="00525A60" w:rsidRPr="007343FC" w:rsidRDefault="00525A60" w:rsidP="007343FC">
            <w:pPr>
              <w:spacing w:after="0" w:line="276" w:lineRule="auto"/>
              <w:jc w:val="both"/>
              <w:rPr>
                <w:b/>
                <w:bCs/>
                <w:szCs w:val="24"/>
              </w:rPr>
            </w:pPr>
            <w:r w:rsidRPr="007343FC">
              <w:rPr>
                <w:b/>
                <w:bCs/>
                <w:szCs w:val="24"/>
              </w:rPr>
              <w:t>COGNOME</w:t>
            </w:r>
          </w:p>
        </w:tc>
        <w:tc>
          <w:tcPr>
            <w:tcW w:w="1922" w:type="dxa"/>
            <w:shd w:val="clear" w:color="auto" w:fill="auto"/>
          </w:tcPr>
          <w:p w14:paraId="5B3AAEEA" w14:textId="77777777" w:rsidR="00525A60" w:rsidRPr="007343FC" w:rsidRDefault="00525A60" w:rsidP="007343FC">
            <w:pPr>
              <w:spacing w:after="0" w:line="276" w:lineRule="auto"/>
              <w:jc w:val="both"/>
              <w:rPr>
                <w:b/>
                <w:bCs/>
                <w:szCs w:val="24"/>
              </w:rPr>
            </w:pPr>
            <w:r w:rsidRPr="007343FC">
              <w:rPr>
                <w:b/>
                <w:bCs/>
                <w:szCs w:val="24"/>
              </w:rPr>
              <w:t>NOME</w:t>
            </w:r>
          </w:p>
        </w:tc>
        <w:tc>
          <w:tcPr>
            <w:tcW w:w="2104" w:type="dxa"/>
            <w:shd w:val="clear" w:color="auto" w:fill="auto"/>
          </w:tcPr>
          <w:p w14:paraId="75552078" w14:textId="77777777" w:rsidR="00525A60" w:rsidRPr="007343FC" w:rsidRDefault="00525A60" w:rsidP="007343FC">
            <w:pPr>
              <w:autoSpaceDE w:val="0"/>
              <w:autoSpaceDN w:val="0"/>
              <w:adjustRightInd w:val="0"/>
              <w:spacing w:after="0" w:line="276" w:lineRule="auto"/>
              <w:jc w:val="both"/>
              <w:rPr>
                <w:b/>
                <w:bCs/>
                <w:szCs w:val="24"/>
              </w:rPr>
            </w:pPr>
            <w:r w:rsidRPr="007343FC">
              <w:rPr>
                <w:b/>
                <w:bCs/>
                <w:szCs w:val="24"/>
              </w:rPr>
              <w:t>CITTÀ</w:t>
            </w:r>
          </w:p>
        </w:tc>
        <w:tc>
          <w:tcPr>
            <w:tcW w:w="1282" w:type="dxa"/>
            <w:shd w:val="clear" w:color="auto" w:fill="auto"/>
          </w:tcPr>
          <w:p w14:paraId="5DCB9726" w14:textId="77777777" w:rsidR="00525A60" w:rsidRPr="007343FC" w:rsidRDefault="00525A60" w:rsidP="007343FC">
            <w:pPr>
              <w:spacing w:after="0" w:line="276" w:lineRule="auto"/>
              <w:jc w:val="both"/>
              <w:rPr>
                <w:b/>
                <w:bCs/>
                <w:szCs w:val="24"/>
              </w:rPr>
            </w:pPr>
            <w:r w:rsidRPr="007343FC">
              <w:rPr>
                <w:b/>
                <w:bCs/>
                <w:szCs w:val="24"/>
              </w:rPr>
              <w:t>PROVINCIA</w:t>
            </w:r>
          </w:p>
        </w:tc>
        <w:tc>
          <w:tcPr>
            <w:tcW w:w="2397" w:type="dxa"/>
            <w:shd w:val="clear" w:color="auto" w:fill="auto"/>
          </w:tcPr>
          <w:p w14:paraId="66727ADF" w14:textId="77777777" w:rsidR="00525A60" w:rsidRPr="007343FC" w:rsidRDefault="00525A60" w:rsidP="007343FC">
            <w:pPr>
              <w:spacing w:after="0" w:line="276" w:lineRule="auto"/>
              <w:jc w:val="both"/>
              <w:rPr>
                <w:b/>
                <w:bCs/>
                <w:szCs w:val="24"/>
              </w:rPr>
            </w:pPr>
            <w:r w:rsidRPr="007343FC">
              <w:rPr>
                <w:b/>
                <w:bCs/>
                <w:szCs w:val="24"/>
              </w:rPr>
              <w:t>TITOLO OPERA</w:t>
            </w:r>
          </w:p>
        </w:tc>
      </w:tr>
      <w:tr w:rsidR="00525A60" w:rsidRPr="007343FC" w14:paraId="0715BB93" w14:textId="77777777" w:rsidTr="007343FC">
        <w:tc>
          <w:tcPr>
            <w:tcW w:w="9628" w:type="dxa"/>
            <w:gridSpan w:val="5"/>
            <w:shd w:val="clear" w:color="auto" w:fill="auto"/>
          </w:tcPr>
          <w:p w14:paraId="57CDA3E7" w14:textId="77777777" w:rsidR="00525A60" w:rsidRPr="007343FC" w:rsidRDefault="00525A60" w:rsidP="007343FC">
            <w:pPr>
              <w:spacing w:after="0" w:line="276" w:lineRule="auto"/>
              <w:jc w:val="both"/>
              <w:rPr>
                <w:b/>
                <w:bCs/>
                <w:szCs w:val="24"/>
              </w:rPr>
            </w:pPr>
            <w:r w:rsidRPr="007343FC">
              <w:rPr>
                <w:b/>
                <w:bCs/>
                <w:szCs w:val="24"/>
              </w:rPr>
              <w:t>VINCITORI PROSA</w:t>
            </w:r>
          </w:p>
        </w:tc>
      </w:tr>
      <w:tr w:rsidR="00525A60" w:rsidRPr="007343FC" w14:paraId="149513AE" w14:textId="77777777" w:rsidTr="007343FC">
        <w:tc>
          <w:tcPr>
            <w:tcW w:w="1923" w:type="dxa"/>
            <w:shd w:val="clear" w:color="auto" w:fill="auto"/>
          </w:tcPr>
          <w:p w14:paraId="67C9A408" w14:textId="77777777" w:rsidR="00525A60" w:rsidRPr="007343FC" w:rsidRDefault="00525A60" w:rsidP="007343FC">
            <w:pPr>
              <w:spacing w:after="0" w:line="276" w:lineRule="auto"/>
              <w:jc w:val="both"/>
              <w:rPr>
                <w:szCs w:val="24"/>
              </w:rPr>
            </w:pPr>
            <w:r w:rsidRPr="007343FC">
              <w:rPr>
                <w:szCs w:val="24"/>
              </w:rPr>
              <w:t>Magini</w:t>
            </w:r>
          </w:p>
        </w:tc>
        <w:tc>
          <w:tcPr>
            <w:tcW w:w="1922" w:type="dxa"/>
            <w:shd w:val="clear" w:color="auto" w:fill="auto"/>
          </w:tcPr>
          <w:p w14:paraId="3DA6B87F" w14:textId="77777777" w:rsidR="00525A60" w:rsidRPr="007343FC" w:rsidRDefault="00525A60" w:rsidP="007343FC">
            <w:pPr>
              <w:spacing w:after="0" w:line="276" w:lineRule="auto"/>
              <w:jc w:val="both"/>
              <w:rPr>
                <w:szCs w:val="24"/>
              </w:rPr>
            </w:pPr>
            <w:r w:rsidRPr="007343FC">
              <w:rPr>
                <w:szCs w:val="24"/>
              </w:rPr>
              <w:t>Glauco</w:t>
            </w:r>
          </w:p>
        </w:tc>
        <w:tc>
          <w:tcPr>
            <w:tcW w:w="2104" w:type="dxa"/>
            <w:shd w:val="clear" w:color="auto" w:fill="auto"/>
          </w:tcPr>
          <w:p w14:paraId="4000C810" w14:textId="77777777" w:rsidR="00525A60" w:rsidRPr="007343FC" w:rsidRDefault="00525A60" w:rsidP="007343FC">
            <w:pPr>
              <w:spacing w:after="0" w:line="276" w:lineRule="auto"/>
              <w:jc w:val="both"/>
              <w:rPr>
                <w:szCs w:val="24"/>
              </w:rPr>
            </w:pPr>
            <w:r w:rsidRPr="007343FC">
              <w:rPr>
                <w:szCs w:val="24"/>
              </w:rPr>
              <w:t>Livorno</w:t>
            </w:r>
          </w:p>
        </w:tc>
        <w:tc>
          <w:tcPr>
            <w:tcW w:w="1282" w:type="dxa"/>
            <w:shd w:val="clear" w:color="auto" w:fill="auto"/>
          </w:tcPr>
          <w:p w14:paraId="7907E52D" w14:textId="77777777" w:rsidR="00525A60" w:rsidRPr="007343FC" w:rsidRDefault="00525A60" w:rsidP="007343FC">
            <w:pPr>
              <w:spacing w:after="0" w:line="276" w:lineRule="auto"/>
              <w:jc w:val="both"/>
              <w:rPr>
                <w:szCs w:val="24"/>
              </w:rPr>
            </w:pPr>
            <w:r w:rsidRPr="007343FC">
              <w:rPr>
                <w:szCs w:val="24"/>
              </w:rPr>
              <w:t>LI</w:t>
            </w:r>
          </w:p>
        </w:tc>
        <w:tc>
          <w:tcPr>
            <w:tcW w:w="2397" w:type="dxa"/>
            <w:shd w:val="clear" w:color="auto" w:fill="auto"/>
          </w:tcPr>
          <w:p w14:paraId="3EEFE79C" w14:textId="77777777" w:rsidR="00525A60" w:rsidRPr="007343FC" w:rsidRDefault="00525A60" w:rsidP="007343FC">
            <w:pPr>
              <w:spacing w:after="0" w:line="276" w:lineRule="auto"/>
              <w:rPr>
                <w:szCs w:val="24"/>
              </w:rPr>
            </w:pPr>
            <w:r w:rsidRPr="007343FC">
              <w:rPr>
                <w:szCs w:val="24"/>
              </w:rPr>
              <w:t>Il cielo stellato</w:t>
            </w:r>
          </w:p>
        </w:tc>
      </w:tr>
      <w:tr w:rsidR="00525A60" w:rsidRPr="007343FC" w14:paraId="50A27D47" w14:textId="77777777" w:rsidTr="007343FC">
        <w:tc>
          <w:tcPr>
            <w:tcW w:w="1923" w:type="dxa"/>
            <w:shd w:val="clear" w:color="auto" w:fill="auto"/>
          </w:tcPr>
          <w:p w14:paraId="3620C30B" w14:textId="77777777" w:rsidR="00525A60" w:rsidRPr="007343FC" w:rsidRDefault="00525A60" w:rsidP="007343FC">
            <w:pPr>
              <w:spacing w:after="0" w:line="276" w:lineRule="auto"/>
              <w:jc w:val="both"/>
              <w:rPr>
                <w:szCs w:val="24"/>
              </w:rPr>
            </w:pPr>
            <w:r w:rsidRPr="007343FC">
              <w:rPr>
                <w:szCs w:val="24"/>
              </w:rPr>
              <w:t>Paita</w:t>
            </w:r>
          </w:p>
        </w:tc>
        <w:tc>
          <w:tcPr>
            <w:tcW w:w="1922" w:type="dxa"/>
            <w:shd w:val="clear" w:color="auto" w:fill="auto"/>
          </w:tcPr>
          <w:p w14:paraId="21E745C1" w14:textId="77777777" w:rsidR="00525A60" w:rsidRPr="007343FC" w:rsidRDefault="00525A60" w:rsidP="007343FC">
            <w:pPr>
              <w:spacing w:after="0" w:line="276" w:lineRule="auto"/>
              <w:jc w:val="both"/>
              <w:rPr>
                <w:szCs w:val="24"/>
              </w:rPr>
            </w:pPr>
            <w:r w:rsidRPr="007343FC">
              <w:rPr>
                <w:szCs w:val="24"/>
              </w:rPr>
              <w:t>Giovanna</w:t>
            </w:r>
          </w:p>
        </w:tc>
        <w:tc>
          <w:tcPr>
            <w:tcW w:w="2104" w:type="dxa"/>
            <w:shd w:val="clear" w:color="auto" w:fill="auto"/>
          </w:tcPr>
          <w:p w14:paraId="406BBEE7" w14:textId="77777777" w:rsidR="00525A60" w:rsidRPr="007343FC" w:rsidRDefault="00525A60" w:rsidP="007343FC">
            <w:pPr>
              <w:spacing w:after="0" w:line="276" w:lineRule="auto"/>
              <w:jc w:val="both"/>
              <w:rPr>
                <w:szCs w:val="24"/>
              </w:rPr>
            </w:pPr>
            <w:r w:rsidRPr="007343FC">
              <w:rPr>
                <w:szCs w:val="24"/>
              </w:rPr>
              <w:t>Livorno</w:t>
            </w:r>
          </w:p>
        </w:tc>
        <w:tc>
          <w:tcPr>
            <w:tcW w:w="1282" w:type="dxa"/>
            <w:shd w:val="clear" w:color="auto" w:fill="auto"/>
          </w:tcPr>
          <w:p w14:paraId="008769D5" w14:textId="77777777" w:rsidR="00525A60" w:rsidRPr="007343FC" w:rsidRDefault="00525A60" w:rsidP="007343FC">
            <w:pPr>
              <w:spacing w:after="0" w:line="276" w:lineRule="auto"/>
              <w:jc w:val="both"/>
              <w:rPr>
                <w:szCs w:val="24"/>
              </w:rPr>
            </w:pPr>
            <w:r w:rsidRPr="007343FC">
              <w:rPr>
                <w:szCs w:val="24"/>
              </w:rPr>
              <w:t>LI</w:t>
            </w:r>
          </w:p>
        </w:tc>
        <w:tc>
          <w:tcPr>
            <w:tcW w:w="2397" w:type="dxa"/>
            <w:shd w:val="clear" w:color="auto" w:fill="auto"/>
          </w:tcPr>
          <w:p w14:paraId="65F3AF8C" w14:textId="77777777" w:rsidR="00525A60" w:rsidRPr="007343FC" w:rsidRDefault="00525A60" w:rsidP="007343FC">
            <w:pPr>
              <w:spacing w:after="0" w:line="276" w:lineRule="auto"/>
              <w:rPr>
                <w:szCs w:val="24"/>
              </w:rPr>
            </w:pPr>
            <w:r w:rsidRPr="007343FC">
              <w:rPr>
                <w:szCs w:val="24"/>
              </w:rPr>
              <w:t>Il profumo del tramonto</w:t>
            </w:r>
          </w:p>
        </w:tc>
      </w:tr>
      <w:tr w:rsidR="00525A60" w:rsidRPr="007343FC" w14:paraId="2EAC2BCA" w14:textId="77777777" w:rsidTr="007343FC">
        <w:tc>
          <w:tcPr>
            <w:tcW w:w="1923" w:type="dxa"/>
            <w:shd w:val="clear" w:color="auto" w:fill="auto"/>
          </w:tcPr>
          <w:p w14:paraId="04ACF5EC" w14:textId="77777777" w:rsidR="00525A60" w:rsidRPr="007343FC" w:rsidRDefault="00525A60" w:rsidP="007343FC">
            <w:pPr>
              <w:spacing w:after="0" w:line="276" w:lineRule="auto"/>
              <w:jc w:val="both"/>
              <w:rPr>
                <w:szCs w:val="24"/>
              </w:rPr>
            </w:pPr>
            <w:r w:rsidRPr="007343FC">
              <w:rPr>
                <w:szCs w:val="24"/>
              </w:rPr>
              <w:t>Silonio</w:t>
            </w:r>
          </w:p>
        </w:tc>
        <w:tc>
          <w:tcPr>
            <w:tcW w:w="1922" w:type="dxa"/>
            <w:shd w:val="clear" w:color="auto" w:fill="auto"/>
          </w:tcPr>
          <w:p w14:paraId="7A630C23" w14:textId="77777777" w:rsidR="00525A60" w:rsidRPr="007343FC" w:rsidRDefault="00525A60" w:rsidP="007343FC">
            <w:pPr>
              <w:spacing w:after="0" w:line="276" w:lineRule="auto"/>
              <w:jc w:val="both"/>
              <w:rPr>
                <w:szCs w:val="24"/>
              </w:rPr>
            </w:pPr>
            <w:r w:rsidRPr="007343FC">
              <w:rPr>
                <w:szCs w:val="24"/>
              </w:rPr>
              <w:t>Giovanni</w:t>
            </w:r>
          </w:p>
        </w:tc>
        <w:tc>
          <w:tcPr>
            <w:tcW w:w="2104" w:type="dxa"/>
            <w:shd w:val="clear" w:color="auto" w:fill="auto"/>
          </w:tcPr>
          <w:p w14:paraId="44D59DC4" w14:textId="77777777" w:rsidR="00525A60" w:rsidRPr="007343FC" w:rsidRDefault="00525A60" w:rsidP="007343FC">
            <w:pPr>
              <w:spacing w:after="0" w:line="276" w:lineRule="auto"/>
              <w:jc w:val="both"/>
              <w:rPr>
                <w:szCs w:val="24"/>
              </w:rPr>
            </w:pPr>
            <w:r w:rsidRPr="007343FC">
              <w:rPr>
                <w:szCs w:val="24"/>
              </w:rPr>
              <w:t>Vercelli</w:t>
            </w:r>
          </w:p>
        </w:tc>
        <w:tc>
          <w:tcPr>
            <w:tcW w:w="1282" w:type="dxa"/>
            <w:shd w:val="clear" w:color="auto" w:fill="auto"/>
          </w:tcPr>
          <w:p w14:paraId="52123634" w14:textId="77777777" w:rsidR="00525A60" w:rsidRPr="007343FC" w:rsidRDefault="00525A60" w:rsidP="007343FC">
            <w:pPr>
              <w:spacing w:after="0" w:line="276" w:lineRule="auto"/>
              <w:jc w:val="both"/>
              <w:rPr>
                <w:szCs w:val="24"/>
              </w:rPr>
            </w:pPr>
            <w:r w:rsidRPr="007343FC">
              <w:rPr>
                <w:szCs w:val="24"/>
              </w:rPr>
              <w:t>VC</w:t>
            </w:r>
          </w:p>
        </w:tc>
        <w:tc>
          <w:tcPr>
            <w:tcW w:w="2397" w:type="dxa"/>
            <w:shd w:val="clear" w:color="auto" w:fill="auto"/>
          </w:tcPr>
          <w:p w14:paraId="1FB6461B" w14:textId="77777777" w:rsidR="00525A60" w:rsidRPr="007343FC" w:rsidRDefault="00525A60" w:rsidP="007343FC">
            <w:pPr>
              <w:spacing w:after="0" w:line="276" w:lineRule="auto"/>
              <w:rPr>
                <w:szCs w:val="24"/>
              </w:rPr>
            </w:pPr>
            <w:r w:rsidRPr="007343FC">
              <w:rPr>
                <w:szCs w:val="24"/>
              </w:rPr>
              <w:t>Proposta di immortalità</w:t>
            </w:r>
          </w:p>
        </w:tc>
      </w:tr>
      <w:tr w:rsidR="00525A60" w:rsidRPr="007343FC" w14:paraId="34BCC149" w14:textId="77777777" w:rsidTr="007343FC">
        <w:tc>
          <w:tcPr>
            <w:tcW w:w="1923" w:type="dxa"/>
            <w:shd w:val="clear" w:color="auto" w:fill="auto"/>
          </w:tcPr>
          <w:p w14:paraId="1E189DC8" w14:textId="77777777" w:rsidR="00525A60" w:rsidRPr="007343FC" w:rsidRDefault="00525A60" w:rsidP="007343FC">
            <w:pPr>
              <w:spacing w:after="0" w:line="276" w:lineRule="auto"/>
              <w:jc w:val="both"/>
              <w:rPr>
                <w:szCs w:val="24"/>
              </w:rPr>
            </w:pPr>
            <w:r w:rsidRPr="007343FC">
              <w:rPr>
                <w:szCs w:val="24"/>
              </w:rPr>
              <w:t>Torresini</w:t>
            </w:r>
          </w:p>
        </w:tc>
        <w:tc>
          <w:tcPr>
            <w:tcW w:w="1922" w:type="dxa"/>
            <w:shd w:val="clear" w:color="auto" w:fill="auto"/>
          </w:tcPr>
          <w:p w14:paraId="3169BA61" w14:textId="77777777" w:rsidR="00525A60" w:rsidRPr="007343FC" w:rsidRDefault="00525A60" w:rsidP="007343FC">
            <w:pPr>
              <w:spacing w:after="0" w:line="276" w:lineRule="auto"/>
              <w:jc w:val="both"/>
              <w:rPr>
                <w:szCs w:val="24"/>
              </w:rPr>
            </w:pPr>
            <w:r w:rsidRPr="007343FC">
              <w:rPr>
                <w:szCs w:val="24"/>
              </w:rPr>
              <w:t>Rinalda</w:t>
            </w:r>
          </w:p>
        </w:tc>
        <w:tc>
          <w:tcPr>
            <w:tcW w:w="2104" w:type="dxa"/>
            <w:shd w:val="clear" w:color="auto" w:fill="auto"/>
          </w:tcPr>
          <w:p w14:paraId="401FE1F9" w14:textId="77777777" w:rsidR="00525A60" w:rsidRPr="007343FC" w:rsidRDefault="00525A60" w:rsidP="007343FC">
            <w:pPr>
              <w:spacing w:after="0" w:line="276" w:lineRule="auto"/>
              <w:jc w:val="both"/>
              <w:rPr>
                <w:szCs w:val="24"/>
              </w:rPr>
            </w:pPr>
            <w:r w:rsidRPr="007343FC">
              <w:rPr>
                <w:szCs w:val="24"/>
              </w:rPr>
              <w:t>Carbonera</w:t>
            </w:r>
          </w:p>
        </w:tc>
        <w:tc>
          <w:tcPr>
            <w:tcW w:w="1282" w:type="dxa"/>
            <w:shd w:val="clear" w:color="auto" w:fill="auto"/>
          </w:tcPr>
          <w:p w14:paraId="222CD2EB" w14:textId="77777777" w:rsidR="00525A60" w:rsidRPr="007343FC" w:rsidRDefault="00525A60" w:rsidP="007343FC">
            <w:pPr>
              <w:spacing w:after="0" w:line="276" w:lineRule="auto"/>
              <w:jc w:val="both"/>
              <w:rPr>
                <w:szCs w:val="24"/>
              </w:rPr>
            </w:pPr>
            <w:r w:rsidRPr="007343FC">
              <w:rPr>
                <w:szCs w:val="24"/>
              </w:rPr>
              <w:t>TV</w:t>
            </w:r>
          </w:p>
        </w:tc>
        <w:tc>
          <w:tcPr>
            <w:tcW w:w="2397" w:type="dxa"/>
            <w:shd w:val="clear" w:color="auto" w:fill="auto"/>
          </w:tcPr>
          <w:p w14:paraId="2CA44376" w14:textId="77777777" w:rsidR="00525A60" w:rsidRPr="007343FC" w:rsidRDefault="00525A60" w:rsidP="007343FC">
            <w:pPr>
              <w:spacing w:after="0" w:line="276" w:lineRule="auto"/>
              <w:rPr>
                <w:szCs w:val="24"/>
              </w:rPr>
            </w:pPr>
            <w:r w:rsidRPr="007343FC">
              <w:rPr>
                <w:szCs w:val="24"/>
              </w:rPr>
              <w:t>Incollata al mondo</w:t>
            </w:r>
          </w:p>
        </w:tc>
      </w:tr>
      <w:tr w:rsidR="00525A60" w:rsidRPr="007343FC" w14:paraId="0A283237" w14:textId="77777777" w:rsidTr="007343FC">
        <w:trPr>
          <w:trHeight w:val="336"/>
        </w:trPr>
        <w:tc>
          <w:tcPr>
            <w:tcW w:w="1923" w:type="dxa"/>
            <w:shd w:val="clear" w:color="auto" w:fill="auto"/>
          </w:tcPr>
          <w:p w14:paraId="484FE8EF" w14:textId="77777777" w:rsidR="00525A60" w:rsidRPr="007343FC" w:rsidRDefault="00525A60" w:rsidP="007343FC">
            <w:pPr>
              <w:spacing w:after="0" w:line="276" w:lineRule="auto"/>
              <w:jc w:val="both"/>
              <w:rPr>
                <w:szCs w:val="24"/>
              </w:rPr>
            </w:pPr>
            <w:r w:rsidRPr="007343FC">
              <w:rPr>
                <w:szCs w:val="24"/>
              </w:rPr>
              <w:t>Valente</w:t>
            </w:r>
          </w:p>
        </w:tc>
        <w:tc>
          <w:tcPr>
            <w:tcW w:w="1922" w:type="dxa"/>
            <w:shd w:val="clear" w:color="auto" w:fill="auto"/>
          </w:tcPr>
          <w:p w14:paraId="3CA7E361" w14:textId="77777777" w:rsidR="00525A60" w:rsidRPr="007343FC" w:rsidRDefault="00525A60" w:rsidP="007343FC">
            <w:pPr>
              <w:spacing w:after="0" w:line="276" w:lineRule="auto"/>
              <w:jc w:val="both"/>
              <w:rPr>
                <w:szCs w:val="24"/>
              </w:rPr>
            </w:pPr>
            <w:r w:rsidRPr="007343FC">
              <w:rPr>
                <w:szCs w:val="24"/>
              </w:rPr>
              <w:t>Gabriele Oreste Renato</w:t>
            </w:r>
          </w:p>
        </w:tc>
        <w:tc>
          <w:tcPr>
            <w:tcW w:w="2104" w:type="dxa"/>
            <w:shd w:val="clear" w:color="auto" w:fill="auto"/>
          </w:tcPr>
          <w:p w14:paraId="0FCACFD1" w14:textId="77777777" w:rsidR="00525A60" w:rsidRPr="007343FC" w:rsidRDefault="00525A60" w:rsidP="007343FC">
            <w:pPr>
              <w:spacing w:after="0" w:line="276" w:lineRule="auto"/>
              <w:jc w:val="both"/>
              <w:rPr>
                <w:szCs w:val="24"/>
              </w:rPr>
            </w:pPr>
            <w:r w:rsidRPr="007343FC">
              <w:rPr>
                <w:szCs w:val="24"/>
              </w:rPr>
              <w:t>Roma</w:t>
            </w:r>
          </w:p>
        </w:tc>
        <w:tc>
          <w:tcPr>
            <w:tcW w:w="1282" w:type="dxa"/>
            <w:shd w:val="clear" w:color="auto" w:fill="auto"/>
          </w:tcPr>
          <w:p w14:paraId="729334A7" w14:textId="77777777" w:rsidR="00525A60" w:rsidRPr="007343FC" w:rsidRDefault="00525A60" w:rsidP="007343FC">
            <w:pPr>
              <w:spacing w:after="0" w:line="276" w:lineRule="auto"/>
              <w:jc w:val="both"/>
              <w:rPr>
                <w:szCs w:val="24"/>
              </w:rPr>
            </w:pPr>
            <w:r w:rsidRPr="007343FC">
              <w:rPr>
                <w:szCs w:val="24"/>
              </w:rPr>
              <w:t>RM</w:t>
            </w:r>
          </w:p>
        </w:tc>
        <w:tc>
          <w:tcPr>
            <w:tcW w:w="2397" w:type="dxa"/>
            <w:shd w:val="clear" w:color="auto" w:fill="auto"/>
          </w:tcPr>
          <w:p w14:paraId="1457DF8F" w14:textId="77777777" w:rsidR="00525A60" w:rsidRPr="007343FC" w:rsidRDefault="00525A60" w:rsidP="007343FC">
            <w:pPr>
              <w:spacing w:after="0" w:line="276" w:lineRule="auto"/>
              <w:rPr>
                <w:szCs w:val="24"/>
              </w:rPr>
            </w:pPr>
            <w:r w:rsidRPr="007343FC">
              <w:rPr>
                <w:szCs w:val="24"/>
              </w:rPr>
              <w:t>Io ricordo</w:t>
            </w:r>
          </w:p>
        </w:tc>
      </w:tr>
      <w:tr w:rsidR="00525A60" w:rsidRPr="007343FC" w14:paraId="032CBB58" w14:textId="77777777" w:rsidTr="007343FC">
        <w:tc>
          <w:tcPr>
            <w:tcW w:w="9628" w:type="dxa"/>
            <w:gridSpan w:val="5"/>
            <w:shd w:val="clear" w:color="auto" w:fill="auto"/>
          </w:tcPr>
          <w:p w14:paraId="431B2379" w14:textId="77777777" w:rsidR="00525A60" w:rsidRPr="007343FC" w:rsidRDefault="00525A60" w:rsidP="007343FC">
            <w:pPr>
              <w:spacing w:after="0" w:line="276" w:lineRule="auto"/>
              <w:jc w:val="both"/>
              <w:rPr>
                <w:b/>
                <w:bCs/>
                <w:szCs w:val="24"/>
              </w:rPr>
            </w:pPr>
            <w:r w:rsidRPr="007343FC">
              <w:rPr>
                <w:b/>
                <w:bCs/>
                <w:szCs w:val="24"/>
              </w:rPr>
              <w:t>VINCITORI POESIA</w:t>
            </w:r>
          </w:p>
        </w:tc>
      </w:tr>
      <w:tr w:rsidR="00525A60" w:rsidRPr="007343FC" w14:paraId="0433FE07" w14:textId="77777777" w:rsidTr="007343FC">
        <w:tc>
          <w:tcPr>
            <w:tcW w:w="1923" w:type="dxa"/>
            <w:shd w:val="clear" w:color="auto" w:fill="auto"/>
          </w:tcPr>
          <w:p w14:paraId="661BBF09" w14:textId="77777777" w:rsidR="00525A60" w:rsidRPr="007343FC" w:rsidRDefault="00525A60" w:rsidP="007343FC">
            <w:pPr>
              <w:spacing w:after="0" w:line="276" w:lineRule="auto"/>
              <w:jc w:val="both"/>
              <w:rPr>
                <w:szCs w:val="24"/>
              </w:rPr>
            </w:pPr>
            <w:r w:rsidRPr="007343FC">
              <w:rPr>
                <w:szCs w:val="24"/>
              </w:rPr>
              <w:t>Bergomi</w:t>
            </w:r>
          </w:p>
        </w:tc>
        <w:tc>
          <w:tcPr>
            <w:tcW w:w="1922" w:type="dxa"/>
            <w:shd w:val="clear" w:color="auto" w:fill="auto"/>
          </w:tcPr>
          <w:p w14:paraId="517CB295" w14:textId="77777777" w:rsidR="00525A60" w:rsidRPr="007343FC" w:rsidRDefault="00525A60" w:rsidP="007343FC">
            <w:pPr>
              <w:spacing w:after="0" w:line="276" w:lineRule="auto"/>
              <w:jc w:val="both"/>
              <w:rPr>
                <w:szCs w:val="24"/>
              </w:rPr>
            </w:pPr>
            <w:r w:rsidRPr="007343FC">
              <w:rPr>
                <w:szCs w:val="24"/>
              </w:rPr>
              <w:t>Clara</w:t>
            </w:r>
          </w:p>
        </w:tc>
        <w:tc>
          <w:tcPr>
            <w:tcW w:w="2104" w:type="dxa"/>
            <w:shd w:val="clear" w:color="auto" w:fill="auto"/>
          </w:tcPr>
          <w:p w14:paraId="37DBE7B4" w14:textId="77777777" w:rsidR="00525A60" w:rsidRPr="007343FC" w:rsidRDefault="00525A60" w:rsidP="007343FC">
            <w:pPr>
              <w:spacing w:after="0" w:line="276" w:lineRule="auto"/>
              <w:jc w:val="both"/>
              <w:rPr>
                <w:szCs w:val="24"/>
              </w:rPr>
            </w:pPr>
            <w:r w:rsidRPr="007343FC">
              <w:rPr>
                <w:szCs w:val="24"/>
              </w:rPr>
              <w:t>Vicenza</w:t>
            </w:r>
          </w:p>
        </w:tc>
        <w:tc>
          <w:tcPr>
            <w:tcW w:w="1282" w:type="dxa"/>
            <w:shd w:val="clear" w:color="auto" w:fill="auto"/>
          </w:tcPr>
          <w:p w14:paraId="0A54BB9C" w14:textId="77777777" w:rsidR="00525A60" w:rsidRPr="007343FC" w:rsidRDefault="00525A60" w:rsidP="007343FC">
            <w:pPr>
              <w:spacing w:after="0" w:line="276" w:lineRule="auto"/>
              <w:jc w:val="both"/>
              <w:rPr>
                <w:szCs w:val="24"/>
              </w:rPr>
            </w:pPr>
            <w:r w:rsidRPr="007343FC">
              <w:rPr>
                <w:szCs w:val="24"/>
              </w:rPr>
              <w:t>VI</w:t>
            </w:r>
          </w:p>
        </w:tc>
        <w:tc>
          <w:tcPr>
            <w:tcW w:w="2397" w:type="dxa"/>
            <w:shd w:val="clear" w:color="auto" w:fill="auto"/>
          </w:tcPr>
          <w:p w14:paraId="6FAE13A1" w14:textId="77777777" w:rsidR="00525A60" w:rsidRPr="007343FC" w:rsidRDefault="00525A60" w:rsidP="007343FC">
            <w:pPr>
              <w:spacing w:after="0" w:line="276" w:lineRule="auto"/>
              <w:rPr>
                <w:szCs w:val="24"/>
              </w:rPr>
            </w:pPr>
            <w:r w:rsidRPr="007343FC">
              <w:rPr>
                <w:szCs w:val="24"/>
              </w:rPr>
              <w:t>Le tue preziose mani</w:t>
            </w:r>
          </w:p>
        </w:tc>
      </w:tr>
      <w:tr w:rsidR="00525A60" w:rsidRPr="007343FC" w14:paraId="71744A6A" w14:textId="77777777" w:rsidTr="007343FC">
        <w:tc>
          <w:tcPr>
            <w:tcW w:w="1923" w:type="dxa"/>
            <w:shd w:val="clear" w:color="auto" w:fill="auto"/>
          </w:tcPr>
          <w:p w14:paraId="59A513CE" w14:textId="77777777" w:rsidR="00525A60" w:rsidRPr="007343FC" w:rsidRDefault="00525A60" w:rsidP="007343FC">
            <w:pPr>
              <w:spacing w:after="0" w:line="276" w:lineRule="auto"/>
              <w:jc w:val="both"/>
              <w:rPr>
                <w:szCs w:val="24"/>
              </w:rPr>
            </w:pPr>
            <w:r w:rsidRPr="007343FC">
              <w:rPr>
                <w:szCs w:val="24"/>
              </w:rPr>
              <w:t>Davoli</w:t>
            </w:r>
          </w:p>
        </w:tc>
        <w:tc>
          <w:tcPr>
            <w:tcW w:w="1922" w:type="dxa"/>
            <w:shd w:val="clear" w:color="auto" w:fill="auto"/>
          </w:tcPr>
          <w:p w14:paraId="2CF5A7B2" w14:textId="77777777" w:rsidR="00525A60" w:rsidRPr="007343FC" w:rsidRDefault="00525A60" w:rsidP="007343FC">
            <w:pPr>
              <w:spacing w:after="0" w:line="276" w:lineRule="auto"/>
              <w:jc w:val="both"/>
              <w:rPr>
                <w:szCs w:val="24"/>
              </w:rPr>
            </w:pPr>
            <w:r w:rsidRPr="007343FC">
              <w:rPr>
                <w:szCs w:val="24"/>
              </w:rPr>
              <w:t>Luigi</w:t>
            </w:r>
          </w:p>
        </w:tc>
        <w:tc>
          <w:tcPr>
            <w:tcW w:w="2104" w:type="dxa"/>
            <w:shd w:val="clear" w:color="auto" w:fill="auto"/>
          </w:tcPr>
          <w:p w14:paraId="672F13AE" w14:textId="77777777" w:rsidR="00525A60" w:rsidRPr="007343FC" w:rsidRDefault="00525A60" w:rsidP="007343FC">
            <w:pPr>
              <w:spacing w:after="0" w:line="276" w:lineRule="auto"/>
              <w:jc w:val="both"/>
              <w:rPr>
                <w:szCs w:val="24"/>
              </w:rPr>
            </w:pPr>
            <w:r w:rsidRPr="007343FC">
              <w:rPr>
                <w:szCs w:val="24"/>
              </w:rPr>
              <w:t>Reggio Emilia</w:t>
            </w:r>
          </w:p>
        </w:tc>
        <w:tc>
          <w:tcPr>
            <w:tcW w:w="1282" w:type="dxa"/>
            <w:shd w:val="clear" w:color="auto" w:fill="auto"/>
          </w:tcPr>
          <w:p w14:paraId="1412E703" w14:textId="77777777" w:rsidR="00525A60" w:rsidRPr="007343FC" w:rsidRDefault="00525A60" w:rsidP="007343FC">
            <w:pPr>
              <w:spacing w:after="0" w:line="276" w:lineRule="auto"/>
              <w:jc w:val="both"/>
              <w:rPr>
                <w:szCs w:val="24"/>
              </w:rPr>
            </w:pPr>
            <w:r w:rsidRPr="007343FC">
              <w:rPr>
                <w:szCs w:val="24"/>
              </w:rPr>
              <w:t>RE</w:t>
            </w:r>
          </w:p>
        </w:tc>
        <w:tc>
          <w:tcPr>
            <w:tcW w:w="2397" w:type="dxa"/>
            <w:shd w:val="clear" w:color="auto" w:fill="auto"/>
          </w:tcPr>
          <w:p w14:paraId="343507AD" w14:textId="77777777" w:rsidR="00525A60" w:rsidRPr="007343FC" w:rsidRDefault="00525A60" w:rsidP="007343FC">
            <w:pPr>
              <w:spacing w:after="0" w:line="276" w:lineRule="auto"/>
              <w:rPr>
                <w:szCs w:val="24"/>
              </w:rPr>
            </w:pPr>
            <w:r w:rsidRPr="007343FC">
              <w:rPr>
                <w:szCs w:val="24"/>
              </w:rPr>
              <w:t>Le ultime lune</w:t>
            </w:r>
          </w:p>
        </w:tc>
      </w:tr>
      <w:tr w:rsidR="00525A60" w:rsidRPr="007343FC" w14:paraId="56C20AD2" w14:textId="77777777" w:rsidTr="007343FC">
        <w:tc>
          <w:tcPr>
            <w:tcW w:w="1923" w:type="dxa"/>
            <w:shd w:val="clear" w:color="auto" w:fill="auto"/>
          </w:tcPr>
          <w:p w14:paraId="1557CB28" w14:textId="77777777" w:rsidR="00525A60" w:rsidRPr="007343FC" w:rsidRDefault="00525A60" w:rsidP="007343FC">
            <w:pPr>
              <w:spacing w:after="0" w:line="276" w:lineRule="auto"/>
              <w:jc w:val="both"/>
              <w:rPr>
                <w:szCs w:val="24"/>
              </w:rPr>
            </w:pPr>
            <w:r w:rsidRPr="007343FC">
              <w:rPr>
                <w:szCs w:val="24"/>
              </w:rPr>
              <w:t>Signorino</w:t>
            </w:r>
          </w:p>
        </w:tc>
        <w:tc>
          <w:tcPr>
            <w:tcW w:w="1922" w:type="dxa"/>
            <w:shd w:val="clear" w:color="auto" w:fill="auto"/>
          </w:tcPr>
          <w:p w14:paraId="641980BD" w14:textId="77777777" w:rsidR="00525A60" w:rsidRPr="007343FC" w:rsidRDefault="00525A60" w:rsidP="007343FC">
            <w:pPr>
              <w:spacing w:after="0" w:line="276" w:lineRule="auto"/>
              <w:jc w:val="both"/>
              <w:rPr>
                <w:szCs w:val="24"/>
              </w:rPr>
            </w:pPr>
            <w:r w:rsidRPr="007343FC">
              <w:rPr>
                <w:szCs w:val="24"/>
              </w:rPr>
              <w:t>Giovanni</w:t>
            </w:r>
          </w:p>
        </w:tc>
        <w:tc>
          <w:tcPr>
            <w:tcW w:w="2104" w:type="dxa"/>
            <w:shd w:val="clear" w:color="auto" w:fill="auto"/>
          </w:tcPr>
          <w:p w14:paraId="416CD03D" w14:textId="77777777" w:rsidR="00525A60" w:rsidRPr="007343FC" w:rsidRDefault="00525A60" w:rsidP="007343FC">
            <w:pPr>
              <w:spacing w:after="0" w:line="276" w:lineRule="auto"/>
              <w:jc w:val="both"/>
              <w:rPr>
                <w:szCs w:val="24"/>
              </w:rPr>
            </w:pPr>
            <w:r w:rsidRPr="007343FC">
              <w:rPr>
                <w:szCs w:val="24"/>
              </w:rPr>
              <w:t>Novara</w:t>
            </w:r>
          </w:p>
        </w:tc>
        <w:tc>
          <w:tcPr>
            <w:tcW w:w="1282" w:type="dxa"/>
            <w:shd w:val="clear" w:color="auto" w:fill="auto"/>
          </w:tcPr>
          <w:p w14:paraId="067D9E7D" w14:textId="77777777" w:rsidR="00525A60" w:rsidRPr="007343FC" w:rsidRDefault="00525A60" w:rsidP="007343FC">
            <w:pPr>
              <w:spacing w:after="0" w:line="276" w:lineRule="auto"/>
              <w:jc w:val="both"/>
              <w:rPr>
                <w:szCs w:val="24"/>
              </w:rPr>
            </w:pPr>
            <w:r w:rsidRPr="007343FC">
              <w:rPr>
                <w:szCs w:val="24"/>
              </w:rPr>
              <w:t>NO</w:t>
            </w:r>
          </w:p>
        </w:tc>
        <w:tc>
          <w:tcPr>
            <w:tcW w:w="2397" w:type="dxa"/>
            <w:shd w:val="clear" w:color="auto" w:fill="auto"/>
          </w:tcPr>
          <w:p w14:paraId="1C35CB39" w14:textId="77777777" w:rsidR="00525A60" w:rsidRPr="007343FC" w:rsidRDefault="00525A60" w:rsidP="007343FC">
            <w:pPr>
              <w:spacing w:after="0" w:line="276" w:lineRule="auto"/>
              <w:rPr>
                <w:szCs w:val="24"/>
              </w:rPr>
            </w:pPr>
            <w:r w:rsidRPr="007343FC">
              <w:rPr>
                <w:szCs w:val="24"/>
              </w:rPr>
              <w:t>Sogni senza fissa dimora</w:t>
            </w:r>
          </w:p>
        </w:tc>
      </w:tr>
      <w:tr w:rsidR="00525A60" w:rsidRPr="007343FC" w14:paraId="43F2DE26" w14:textId="77777777" w:rsidTr="007343FC">
        <w:tc>
          <w:tcPr>
            <w:tcW w:w="1923" w:type="dxa"/>
            <w:shd w:val="clear" w:color="auto" w:fill="auto"/>
          </w:tcPr>
          <w:p w14:paraId="6D25EE35" w14:textId="77777777" w:rsidR="00525A60" w:rsidRPr="007343FC" w:rsidRDefault="00525A60" w:rsidP="007343FC">
            <w:pPr>
              <w:spacing w:after="0" w:line="276" w:lineRule="auto"/>
              <w:jc w:val="both"/>
              <w:rPr>
                <w:szCs w:val="24"/>
              </w:rPr>
            </w:pPr>
            <w:r w:rsidRPr="007343FC">
              <w:rPr>
                <w:szCs w:val="24"/>
              </w:rPr>
              <w:t>Tufariello</w:t>
            </w:r>
          </w:p>
        </w:tc>
        <w:tc>
          <w:tcPr>
            <w:tcW w:w="1922" w:type="dxa"/>
            <w:shd w:val="clear" w:color="auto" w:fill="auto"/>
          </w:tcPr>
          <w:p w14:paraId="633051E0" w14:textId="77777777" w:rsidR="00525A60" w:rsidRPr="007343FC" w:rsidRDefault="00525A60" w:rsidP="007343FC">
            <w:pPr>
              <w:spacing w:after="0" w:line="276" w:lineRule="auto"/>
              <w:jc w:val="both"/>
              <w:rPr>
                <w:szCs w:val="24"/>
              </w:rPr>
            </w:pPr>
            <w:r w:rsidRPr="007343FC">
              <w:rPr>
                <w:szCs w:val="24"/>
              </w:rPr>
              <w:t>Antonia</w:t>
            </w:r>
          </w:p>
        </w:tc>
        <w:tc>
          <w:tcPr>
            <w:tcW w:w="2104" w:type="dxa"/>
            <w:shd w:val="clear" w:color="auto" w:fill="auto"/>
          </w:tcPr>
          <w:p w14:paraId="4FC1EA7F" w14:textId="77777777" w:rsidR="00525A60" w:rsidRPr="007343FC" w:rsidRDefault="00525A60" w:rsidP="007343FC">
            <w:pPr>
              <w:spacing w:after="0" w:line="276" w:lineRule="auto"/>
              <w:jc w:val="both"/>
              <w:rPr>
                <w:szCs w:val="24"/>
              </w:rPr>
            </w:pPr>
            <w:r w:rsidRPr="007343FC">
              <w:rPr>
                <w:szCs w:val="24"/>
              </w:rPr>
              <w:t>Livorno</w:t>
            </w:r>
          </w:p>
        </w:tc>
        <w:tc>
          <w:tcPr>
            <w:tcW w:w="1282" w:type="dxa"/>
            <w:shd w:val="clear" w:color="auto" w:fill="auto"/>
          </w:tcPr>
          <w:p w14:paraId="5D4DE818" w14:textId="77777777" w:rsidR="00525A60" w:rsidRPr="007343FC" w:rsidRDefault="00525A60" w:rsidP="007343FC">
            <w:pPr>
              <w:spacing w:after="0" w:line="276" w:lineRule="auto"/>
              <w:jc w:val="both"/>
              <w:rPr>
                <w:szCs w:val="24"/>
              </w:rPr>
            </w:pPr>
            <w:r w:rsidRPr="007343FC">
              <w:rPr>
                <w:szCs w:val="24"/>
              </w:rPr>
              <w:t>LI</w:t>
            </w:r>
          </w:p>
        </w:tc>
        <w:tc>
          <w:tcPr>
            <w:tcW w:w="2397" w:type="dxa"/>
            <w:shd w:val="clear" w:color="auto" w:fill="auto"/>
          </w:tcPr>
          <w:p w14:paraId="10CDD862" w14:textId="77777777" w:rsidR="00525A60" w:rsidRPr="007343FC" w:rsidRDefault="00525A60" w:rsidP="007343FC">
            <w:pPr>
              <w:spacing w:after="0" w:line="276" w:lineRule="auto"/>
              <w:rPr>
                <w:szCs w:val="24"/>
              </w:rPr>
            </w:pPr>
            <w:r w:rsidRPr="007343FC">
              <w:rPr>
                <w:szCs w:val="24"/>
              </w:rPr>
              <w:t>D’amore</w:t>
            </w:r>
          </w:p>
        </w:tc>
      </w:tr>
      <w:tr w:rsidR="00525A60" w:rsidRPr="007343FC" w14:paraId="068ABD4C" w14:textId="77777777" w:rsidTr="007343FC">
        <w:tc>
          <w:tcPr>
            <w:tcW w:w="1923" w:type="dxa"/>
            <w:shd w:val="clear" w:color="auto" w:fill="auto"/>
          </w:tcPr>
          <w:p w14:paraId="57413AA2" w14:textId="77777777" w:rsidR="00525A60" w:rsidRPr="007343FC" w:rsidRDefault="00525A60" w:rsidP="007343FC">
            <w:pPr>
              <w:spacing w:after="0" w:line="276" w:lineRule="auto"/>
              <w:jc w:val="both"/>
              <w:rPr>
                <w:szCs w:val="24"/>
              </w:rPr>
            </w:pPr>
            <w:r w:rsidRPr="007343FC">
              <w:rPr>
                <w:szCs w:val="24"/>
              </w:rPr>
              <w:t>Vallesi</w:t>
            </w:r>
          </w:p>
        </w:tc>
        <w:tc>
          <w:tcPr>
            <w:tcW w:w="1922" w:type="dxa"/>
            <w:shd w:val="clear" w:color="auto" w:fill="auto"/>
          </w:tcPr>
          <w:p w14:paraId="7C734917" w14:textId="77777777" w:rsidR="00525A60" w:rsidRPr="007343FC" w:rsidRDefault="00525A60" w:rsidP="007343FC">
            <w:pPr>
              <w:spacing w:after="0" w:line="276" w:lineRule="auto"/>
              <w:jc w:val="both"/>
              <w:rPr>
                <w:szCs w:val="24"/>
              </w:rPr>
            </w:pPr>
            <w:r w:rsidRPr="007343FC">
              <w:rPr>
                <w:szCs w:val="24"/>
              </w:rPr>
              <w:t>Walter</w:t>
            </w:r>
          </w:p>
        </w:tc>
        <w:tc>
          <w:tcPr>
            <w:tcW w:w="2104" w:type="dxa"/>
            <w:shd w:val="clear" w:color="auto" w:fill="auto"/>
          </w:tcPr>
          <w:p w14:paraId="6DC7FB4D" w14:textId="77777777" w:rsidR="00525A60" w:rsidRPr="007343FC" w:rsidRDefault="00525A60" w:rsidP="007343FC">
            <w:pPr>
              <w:spacing w:after="0" w:line="276" w:lineRule="auto"/>
              <w:jc w:val="both"/>
              <w:rPr>
                <w:szCs w:val="24"/>
              </w:rPr>
            </w:pPr>
            <w:r w:rsidRPr="007343FC">
              <w:rPr>
                <w:szCs w:val="24"/>
              </w:rPr>
              <w:t>Porto San Giorgio</w:t>
            </w:r>
          </w:p>
        </w:tc>
        <w:tc>
          <w:tcPr>
            <w:tcW w:w="1282" w:type="dxa"/>
            <w:shd w:val="clear" w:color="auto" w:fill="auto"/>
          </w:tcPr>
          <w:p w14:paraId="2C00B43B" w14:textId="77777777" w:rsidR="00525A60" w:rsidRPr="007343FC" w:rsidRDefault="00525A60" w:rsidP="007343FC">
            <w:pPr>
              <w:spacing w:after="0" w:line="276" w:lineRule="auto"/>
              <w:jc w:val="both"/>
              <w:rPr>
                <w:szCs w:val="24"/>
              </w:rPr>
            </w:pPr>
            <w:r w:rsidRPr="007343FC">
              <w:rPr>
                <w:szCs w:val="24"/>
              </w:rPr>
              <w:t>FM</w:t>
            </w:r>
          </w:p>
        </w:tc>
        <w:tc>
          <w:tcPr>
            <w:tcW w:w="2397" w:type="dxa"/>
            <w:shd w:val="clear" w:color="auto" w:fill="auto"/>
          </w:tcPr>
          <w:p w14:paraId="320F0DA2" w14:textId="77777777" w:rsidR="00525A60" w:rsidRPr="007343FC" w:rsidRDefault="00525A60" w:rsidP="007343FC">
            <w:pPr>
              <w:spacing w:after="0" w:line="276" w:lineRule="auto"/>
              <w:rPr>
                <w:szCs w:val="24"/>
              </w:rPr>
            </w:pPr>
            <w:r w:rsidRPr="007343FC">
              <w:rPr>
                <w:szCs w:val="24"/>
              </w:rPr>
              <w:t>Vecchia solitudine</w:t>
            </w:r>
          </w:p>
        </w:tc>
      </w:tr>
      <w:tr w:rsidR="00525A60" w:rsidRPr="007343FC" w14:paraId="1961614A" w14:textId="77777777" w:rsidTr="007343FC">
        <w:tc>
          <w:tcPr>
            <w:tcW w:w="9628" w:type="dxa"/>
            <w:gridSpan w:val="5"/>
            <w:shd w:val="clear" w:color="auto" w:fill="auto"/>
          </w:tcPr>
          <w:p w14:paraId="138CBDFD" w14:textId="77777777" w:rsidR="00525A60" w:rsidRPr="007343FC" w:rsidRDefault="00525A60" w:rsidP="007343FC">
            <w:pPr>
              <w:spacing w:after="0" w:line="276" w:lineRule="auto"/>
              <w:jc w:val="both"/>
              <w:rPr>
                <w:b/>
                <w:bCs/>
                <w:szCs w:val="24"/>
              </w:rPr>
            </w:pPr>
            <w:r w:rsidRPr="007343FC">
              <w:rPr>
                <w:b/>
                <w:bCs/>
                <w:szCs w:val="24"/>
              </w:rPr>
              <w:t>VINCITORI PITTURA</w:t>
            </w:r>
          </w:p>
        </w:tc>
      </w:tr>
      <w:tr w:rsidR="00525A60" w:rsidRPr="007343FC" w14:paraId="3F0BCF5D" w14:textId="77777777" w:rsidTr="007343FC">
        <w:tc>
          <w:tcPr>
            <w:tcW w:w="1923" w:type="dxa"/>
            <w:shd w:val="clear" w:color="auto" w:fill="auto"/>
          </w:tcPr>
          <w:p w14:paraId="47DE0735" w14:textId="77777777" w:rsidR="00525A60" w:rsidRPr="007343FC" w:rsidRDefault="00525A60" w:rsidP="007343FC">
            <w:pPr>
              <w:spacing w:after="0" w:line="276" w:lineRule="auto"/>
              <w:jc w:val="both"/>
              <w:rPr>
                <w:szCs w:val="24"/>
              </w:rPr>
            </w:pPr>
            <w:r w:rsidRPr="007343FC">
              <w:rPr>
                <w:szCs w:val="24"/>
              </w:rPr>
              <w:t>Fagotti</w:t>
            </w:r>
          </w:p>
        </w:tc>
        <w:tc>
          <w:tcPr>
            <w:tcW w:w="1922" w:type="dxa"/>
            <w:shd w:val="clear" w:color="auto" w:fill="auto"/>
          </w:tcPr>
          <w:p w14:paraId="2BC7665B" w14:textId="77777777" w:rsidR="00525A60" w:rsidRPr="007343FC" w:rsidRDefault="00525A60" w:rsidP="007343FC">
            <w:pPr>
              <w:spacing w:after="0" w:line="276" w:lineRule="auto"/>
              <w:jc w:val="both"/>
              <w:rPr>
                <w:szCs w:val="24"/>
              </w:rPr>
            </w:pPr>
            <w:r w:rsidRPr="007343FC">
              <w:rPr>
                <w:szCs w:val="24"/>
              </w:rPr>
              <w:t>Andrea</w:t>
            </w:r>
          </w:p>
        </w:tc>
        <w:tc>
          <w:tcPr>
            <w:tcW w:w="2104" w:type="dxa"/>
            <w:shd w:val="clear" w:color="auto" w:fill="auto"/>
          </w:tcPr>
          <w:p w14:paraId="1BAE6C54" w14:textId="77777777" w:rsidR="00525A60" w:rsidRPr="007343FC" w:rsidRDefault="00525A60" w:rsidP="007343FC">
            <w:pPr>
              <w:spacing w:after="0" w:line="276" w:lineRule="auto"/>
              <w:jc w:val="both"/>
              <w:rPr>
                <w:szCs w:val="24"/>
              </w:rPr>
            </w:pPr>
            <w:r w:rsidRPr="007343FC">
              <w:rPr>
                <w:szCs w:val="24"/>
              </w:rPr>
              <w:t>Cordenons</w:t>
            </w:r>
          </w:p>
        </w:tc>
        <w:tc>
          <w:tcPr>
            <w:tcW w:w="1282" w:type="dxa"/>
            <w:shd w:val="clear" w:color="auto" w:fill="auto"/>
          </w:tcPr>
          <w:p w14:paraId="0D7E9FFF" w14:textId="77777777" w:rsidR="00525A60" w:rsidRPr="007343FC" w:rsidRDefault="00525A60" w:rsidP="007343FC">
            <w:pPr>
              <w:spacing w:after="0" w:line="276" w:lineRule="auto"/>
              <w:jc w:val="both"/>
              <w:rPr>
                <w:szCs w:val="24"/>
              </w:rPr>
            </w:pPr>
            <w:r w:rsidRPr="007343FC">
              <w:rPr>
                <w:szCs w:val="24"/>
              </w:rPr>
              <w:t>PN</w:t>
            </w:r>
          </w:p>
        </w:tc>
        <w:tc>
          <w:tcPr>
            <w:tcW w:w="2397" w:type="dxa"/>
            <w:shd w:val="clear" w:color="auto" w:fill="auto"/>
          </w:tcPr>
          <w:p w14:paraId="4DCCA612" w14:textId="77777777" w:rsidR="00525A60" w:rsidRPr="007343FC" w:rsidRDefault="00525A60" w:rsidP="007343FC">
            <w:pPr>
              <w:spacing w:after="0" w:line="276" w:lineRule="auto"/>
              <w:rPr>
                <w:szCs w:val="24"/>
              </w:rPr>
            </w:pPr>
            <w:r w:rsidRPr="007343FC">
              <w:rPr>
                <w:szCs w:val="24"/>
              </w:rPr>
              <w:t>Contrapposte follie</w:t>
            </w:r>
          </w:p>
        </w:tc>
      </w:tr>
      <w:tr w:rsidR="00525A60" w:rsidRPr="007343FC" w14:paraId="08E4D504" w14:textId="77777777" w:rsidTr="007343FC">
        <w:tc>
          <w:tcPr>
            <w:tcW w:w="1923" w:type="dxa"/>
            <w:shd w:val="clear" w:color="auto" w:fill="auto"/>
          </w:tcPr>
          <w:p w14:paraId="431EFFEC" w14:textId="77777777" w:rsidR="00525A60" w:rsidRPr="007343FC" w:rsidRDefault="00525A60" w:rsidP="007343FC">
            <w:pPr>
              <w:spacing w:after="0" w:line="276" w:lineRule="auto"/>
              <w:jc w:val="both"/>
              <w:rPr>
                <w:szCs w:val="24"/>
              </w:rPr>
            </w:pPr>
            <w:r w:rsidRPr="007343FC">
              <w:rPr>
                <w:szCs w:val="24"/>
              </w:rPr>
              <w:t>Franciulli</w:t>
            </w:r>
          </w:p>
        </w:tc>
        <w:tc>
          <w:tcPr>
            <w:tcW w:w="1922" w:type="dxa"/>
            <w:shd w:val="clear" w:color="auto" w:fill="auto"/>
          </w:tcPr>
          <w:p w14:paraId="174CD21C" w14:textId="77777777" w:rsidR="00525A60" w:rsidRPr="007343FC" w:rsidRDefault="00525A60" w:rsidP="007343FC">
            <w:pPr>
              <w:spacing w:after="0" w:line="276" w:lineRule="auto"/>
              <w:jc w:val="both"/>
              <w:rPr>
                <w:szCs w:val="24"/>
              </w:rPr>
            </w:pPr>
            <w:r w:rsidRPr="007343FC">
              <w:rPr>
                <w:szCs w:val="24"/>
              </w:rPr>
              <w:t>Mar</w:t>
            </w:r>
            <w:r w:rsidR="001F1144" w:rsidRPr="007343FC">
              <w:rPr>
                <w:szCs w:val="24"/>
              </w:rPr>
              <w:t>i</w:t>
            </w:r>
            <w:r w:rsidRPr="007343FC">
              <w:rPr>
                <w:szCs w:val="24"/>
              </w:rPr>
              <w:t>a Antonietta</w:t>
            </w:r>
          </w:p>
        </w:tc>
        <w:tc>
          <w:tcPr>
            <w:tcW w:w="2104" w:type="dxa"/>
            <w:shd w:val="clear" w:color="auto" w:fill="auto"/>
          </w:tcPr>
          <w:p w14:paraId="792539AF" w14:textId="77777777" w:rsidR="00525A60" w:rsidRPr="007343FC" w:rsidRDefault="00525A60" w:rsidP="007343FC">
            <w:pPr>
              <w:spacing w:after="0" w:line="276" w:lineRule="auto"/>
              <w:jc w:val="both"/>
              <w:rPr>
                <w:szCs w:val="24"/>
              </w:rPr>
            </w:pPr>
            <w:r w:rsidRPr="007343FC">
              <w:rPr>
                <w:szCs w:val="24"/>
              </w:rPr>
              <w:t>Roma</w:t>
            </w:r>
          </w:p>
        </w:tc>
        <w:tc>
          <w:tcPr>
            <w:tcW w:w="1282" w:type="dxa"/>
            <w:shd w:val="clear" w:color="auto" w:fill="auto"/>
          </w:tcPr>
          <w:p w14:paraId="2422F3A6" w14:textId="77777777" w:rsidR="00525A60" w:rsidRPr="007343FC" w:rsidRDefault="00525A60" w:rsidP="007343FC">
            <w:pPr>
              <w:spacing w:after="0" w:line="276" w:lineRule="auto"/>
              <w:jc w:val="both"/>
              <w:rPr>
                <w:szCs w:val="24"/>
              </w:rPr>
            </w:pPr>
            <w:r w:rsidRPr="007343FC">
              <w:rPr>
                <w:szCs w:val="24"/>
              </w:rPr>
              <w:t>RM</w:t>
            </w:r>
          </w:p>
        </w:tc>
        <w:tc>
          <w:tcPr>
            <w:tcW w:w="2397" w:type="dxa"/>
            <w:shd w:val="clear" w:color="auto" w:fill="auto"/>
          </w:tcPr>
          <w:p w14:paraId="6BE9F18E" w14:textId="77777777" w:rsidR="00525A60" w:rsidRPr="007343FC" w:rsidRDefault="00525A60" w:rsidP="007343FC">
            <w:pPr>
              <w:spacing w:after="0" w:line="276" w:lineRule="auto"/>
              <w:rPr>
                <w:szCs w:val="24"/>
              </w:rPr>
            </w:pPr>
            <w:r w:rsidRPr="007343FC">
              <w:rPr>
                <w:szCs w:val="24"/>
              </w:rPr>
              <w:t>Io sogno</w:t>
            </w:r>
          </w:p>
        </w:tc>
      </w:tr>
      <w:tr w:rsidR="00525A60" w:rsidRPr="007343FC" w14:paraId="7E0CB652" w14:textId="77777777" w:rsidTr="007343FC">
        <w:tc>
          <w:tcPr>
            <w:tcW w:w="1923" w:type="dxa"/>
            <w:shd w:val="clear" w:color="auto" w:fill="auto"/>
          </w:tcPr>
          <w:p w14:paraId="4DCCBAD1" w14:textId="77777777" w:rsidR="00525A60" w:rsidRPr="007343FC" w:rsidRDefault="00525A60" w:rsidP="007343FC">
            <w:pPr>
              <w:spacing w:after="0" w:line="276" w:lineRule="auto"/>
              <w:jc w:val="both"/>
              <w:rPr>
                <w:szCs w:val="24"/>
              </w:rPr>
            </w:pPr>
            <w:r w:rsidRPr="007343FC">
              <w:rPr>
                <w:szCs w:val="24"/>
              </w:rPr>
              <w:t>Martin</w:t>
            </w:r>
          </w:p>
        </w:tc>
        <w:tc>
          <w:tcPr>
            <w:tcW w:w="1922" w:type="dxa"/>
            <w:shd w:val="clear" w:color="auto" w:fill="auto"/>
          </w:tcPr>
          <w:p w14:paraId="4227BEE4" w14:textId="77777777" w:rsidR="00525A60" w:rsidRPr="007343FC" w:rsidRDefault="00525A60" w:rsidP="007343FC">
            <w:pPr>
              <w:spacing w:after="0" w:line="276" w:lineRule="auto"/>
              <w:jc w:val="both"/>
              <w:rPr>
                <w:szCs w:val="24"/>
              </w:rPr>
            </w:pPr>
            <w:r w:rsidRPr="007343FC">
              <w:rPr>
                <w:szCs w:val="24"/>
              </w:rPr>
              <w:t>Emma</w:t>
            </w:r>
          </w:p>
        </w:tc>
        <w:tc>
          <w:tcPr>
            <w:tcW w:w="2104" w:type="dxa"/>
            <w:shd w:val="clear" w:color="auto" w:fill="auto"/>
          </w:tcPr>
          <w:p w14:paraId="09D2F7F0" w14:textId="77777777" w:rsidR="00525A60" w:rsidRPr="007343FC" w:rsidRDefault="00525A60" w:rsidP="007343FC">
            <w:pPr>
              <w:spacing w:after="0" w:line="276" w:lineRule="auto"/>
              <w:jc w:val="both"/>
              <w:rPr>
                <w:szCs w:val="24"/>
              </w:rPr>
            </w:pPr>
            <w:r w:rsidRPr="007343FC">
              <w:rPr>
                <w:szCs w:val="24"/>
              </w:rPr>
              <w:t>Padova</w:t>
            </w:r>
          </w:p>
        </w:tc>
        <w:tc>
          <w:tcPr>
            <w:tcW w:w="1282" w:type="dxa"/>
            <w:shd w:val="clear" w:color="auto" w:fill="auto"/>
          </w:tcPr>
          <w:p w14:paraId="7D7E741F" w14:textId="77777777" w:rsidR="00525A60" w:rsidRPr="007343FC" w:rsidRDefault="00525A60" w:rsidP="007343FC">
            <w:pPr>
              <w:spacing w:after="0" w:line="276" w:lineRule="auto"/>
              <w:jc w:val="both"/>
              <w:rPr>
                <w:szCs w:val="24"/>
              </w:rPr>
            </w:pPr>
            <w:r w:rsidRPr="007343FC">
              <w:rPr>
                <w:szCs w:val="24"/>
              </w:rPr>
              <w:t>PD</w:t>
            </w:r>
          </w:p>
        </w:tc>
        <w:tc>
          <w:tcPr>
            <w:tcW w:w="2397" w:type="dxa"/>
            <w:shd w:val="clear" w:color="auto" w:fill="auto"/>
          </w:tcPr>
          <w:p w14:paraId="7739C377" w14:textId="77777777" w:rsidR="00525A60" w:rsidRPr="007343FC" w:rsidRDefault="00525A60" w:rsidP="007343FC">
            <w:pPr>
              <w:spacing w:after="0" w:line="276" w:lineRule="auto"/>
              <w:rPr>
                <w:szCs w:val="24"/>
              </w:rPr>
            </w:pPr>
            <w:r w:rsidRPr="007343FC">
              <w:rPr>
                <w:szCs w:val="24"/>
              </w:rPr>
              <w:t>Gli occhi chiusi del mondo</w:t>
            </w:r>
          </w:p>
        </w:tc>
      </w:tr>
      <w:tr w:rsidR="00525A60" w:rsidRPr="007343FC" w14:paraId="168F3DC1" w14:textId="77777777" w:rsidTr="007343FC">
        <w:tc>
          <w:tcPr>
            <w:tcW w:w="1923" w:type="dxa"/>
            <w:shd w:val="clear" w:color="auto" w:fill="auto"/>
          </w:tcPr>
          <w:p w14:paraId="48BB5F00" w14:textId="77777777" w:rsidR="00525A60" w:rsidRPr="007343FC" w:rsidRDefault="00525A60" w:rsidP="007343FC">
            <w:pPr>
              <w:spacing w:after="0" w:line="276" w:lineRule="auto"/>
              <w:jc w:val="both"/>
              <w:rPr>
                <w:szCs w:val="24"/>
              </w:rPr>
            </w:pPr>
            <w:r w:rsidRPr="007343FC">
              <w:rPr>
                <w:szCs w:val="24"/>
              </w:rPr>
              <w:t>Massari</w:t>
            </w:r>
          </w:p>
        </w:tc>
        <w:tc>
          <w:tcPr>
            <w:tcW w:w="1922" w:type="dxa"/>
            <w:shd w:val="clear" w:color="auto" w:fill="auto"/>
          </w:tcPr>
          <w:p w14:paraId="57385C8A" w14:textId="77777777" w:rsidR="00525A60" w:rsidRPr="007343FC" w:rsidRDefault="00525A60" w:rsidP="007343FC">
            <w:pPr>
              <w:spacing w:after="0" w:line="276" w:lineRule="auto"/>
              <w:jc w:val="both"/>
              <w:rPr>
                <w:szCs w:val="24"/>
              </w:rPr>
            </w:pPr>
            <w:r w:rsidRPr="007343FC">
              <w:rPr>
                <w:szCs w:val="24"/>
              </w:rPr>
              <w:t>Elisabetta</w:t>
            </w:r>
          </w:p>
        </w:tc>
        <w:tc>
          <w:tcPr>
            <w:tcW w:w="2104" w:type="dxa"/>
            <w:shd w:val="clear" w:color="auto" w:fill="auto"/>
          </w:tcPr>
          <w:p w14:paraId="2842F64C" w14:textId="77777777" w:rsidR="00525A60" w:rsidRPr="007343FC" w:rsidRDefault="00525A60" w:rsidP="007343FC">
            <w:pPr>
              <w:spacing w:after="0" w:line="276" w:lineRule="auto"/>
              <w:jc w:val="both"/>
              <w:rPr>
                <w:szCs w:val="24"/>
              </w:rPr>
            </w:pPr>
            <w:r w:rsidRPr="007343FC">
              <w:rPr>
                <w:szCs w:val="24"/>
              </w:rPr>
              <w:t>Piacenza</w:t>
            </w:r>
          </w:p>
        </w:tc>
        <w:tc>
          <w:tcPr>
            <w:tcW w:w="1282" w:type="dxa"/>
            <w:shd w:val="clear" w:color="auto" w:fill="auto"/>
          </w:tcPr>
          <w:p w14:paraId="2BEF851F" w14:textId="77777777" w:rsidR="00525A60" w:rsidRPr="007343FC" w:rsidRDefault="00525A60" w:rsidP="007343FC">
            <w:pPr>
              <w:spacing w:after="0" w:line="276" w:lineRule="auto"/>
              <w:jc w:val="both"/>
              <w:rPr>
                <w:szCs w:val="24"/>
              </w:rPr>
            </w:pPr>
            <w:r w:rsidRPr="007343FC">
              <w:rPr>
                <w:szCs w:val="24"/>
              </w:rPr>
              <w:t>PC</w:t>
            </w:r>
          </w:p>
        </w:tc>
        <w:tc>
          <w:tcPr>
            <w:tcW w:w="2397" w:type="dxa"/>
            <w:shd w:val="clear" w:color="auto" w:fill="auto"/>
          </w:tcPr>
          <w:p w14:paraId="1ED2C2FE" w14:textId="77777777" w:rsidR="00525A60" w:rsidRPr="007343FC" w:rsidRDefault="00525A60" w:rsidP="007343FC">
            <w:pPr>
              <w:spacing w:after="0" w:line="276" w:lineRule="auto"/>
              <w:rPr>
                <w:szCs w:val="24"/>
              </w:rPr>
            </w:pPr>
            <w:r w:rsidRPr="007343FC">
              <w:rPr>
                <w:szCs w:val="24"/>
              </w:rPr>
              <w:t>Luci e ombre</w:t>
            </w:r>
          </w:p>
        </w:tc>
      </w:tr>
      <w:tr w:rsidR="00525A60" w:rsidRPr="007343FC" w14:paraId="56BC0FFF" w14:textId="77777777" w:rsidTr="007343FC">
        <w:tc>
          <w:tcPr>
            <w:tcW w:w="1923" w:type="dxa"/>
            <w:shd w:val="clear" w:color="auto" w:fill="auto"/>
          </w:tcPr>
          <w:p w14:paraId="1040C06D" w14:textId="77777777" w:rsidR="00525A60" w:rsidRPr="007343FC" w:rsidRDefault="00525A60" w:rsidP="007343FC">
            <w:pPr>
              <w:spacing w:after="0" w:line="276" w:lineRule="auto"/>
              <w:jc w:val="both"/>
              <w:rPr>
                <w:szCs w:val="24"/>
              </w:rPr>
            </w:pPr>
            <w:r w:rsidRPr="007343FC">
              <w:rPr>
                <w:szCs w:val="24"/>
              </w:rPr>
              <w:t>Ore</w:t>
            </w:r>
          </w:p>
        </w:tc>
        <w:tc>
          <w:tcPr>
            <w:tcW w:w="1922" w:type="dxa"/>
            <w:shd w:val="clear" w:color="auto" w:fill="auto"/>
          </w:tcPr>
          <w:p w14:paraId="1F22C8A0" w14:textId="77777777" w:rsidR="00525A60" w:rsidRPr="007343FC" w:rsidRDefault="00525A60" w:rsidP="007343FC">
            <w:pPr>
              <w:spacing w:after="0" w:line="276" w:lineRule="auto"/>
              <w:jc w:val="both"/>
              <w:rPr>
                <w:szCs w:val="24"/>
              </w:rPr>
            </w:pPr>
            <w:r w:rsidRPr="007343FC">
              <w:rPr>
                <w:szCs w:val="24"/>
              </w:rPr>
              <w:t>Francesca</w:t>
            </w:r>
          </w:p>
        </w:tc>
        <w:tc>
          <w:tcPr>
            <w:tcW w:w="2104" w:type="dxa"/>
            <w:shd w:val="clear" w:color="auto" w:fill="auto"/>
          </w:tcPr>
          <w:p w14:paraId="1477705A" w14:textId="77777777" w:rsidR="00525A60" w:rsidRPr="007343FC" w:rsidRDefault="00525A60" w:rsidP="007343FC">
            <w:pPr>
              <w:spacing w:after="0" w:line="276" w:lineRule="auto"/>
              <w:jc w:val="both"/>
              <w:rPr>
                <w:szCs w:val="24"/>
              </w:rPr>
            </w:pPr>
            <w:r w:rsidRPr="007343FC">
              <w:rPr>
                <w:szCs w:val="24"/>
              </w:rPr>
              <w:t>Lucca</w:t>
            </w:r>
          </w:p>
        </w:tc>
        <w:tc>
          <w:tcPr>
            <w:tcW w:w="1282" w:type="dxa"/>
            <w:shd w:val="clear" w:color="auto" w:fill="auto"/>
          </w:tcPr>
          <w:p w14:paraId="451DF873" w14:textId="77777777" w:rsidR="00525A60" w:rsidRPr="007343FC" w:rsidRDefault="00525A60" w:rsidP="007343FC">
            <w:pPr>
              <w:spacing w:after="0" w:line="276" w:lineRule="auto"/>
              <w:jc w:val="both"/>
              <w:rPr>
                <w:szCs w:val="24"/>
              </w:rPr>
            </w:pPr>
            <w:r w:rsidRPr="007343FC">
              <w:rPr>
                <w:szCs w:val="24"/>
              </w:rPr>
              <w:t>LU</w:t>
            </w:r>
          </w:p>
        </w:tc>
        <w:tc>
          <w:tcPr>
            <w:tcW w:w="2397" w:type="dxa"/>
            <w:shd w:val="clear" w:color="auto" w:fill="auto"/>
          </w:tcPr>
          <w:p w14:paraId="29D11FC2" w14:textId="77777777" w:rsidR="00525A60" w:rsidRPr="007343FC" w:rsidRDefault="00525A60" w:rsidP="007343FC">
            <w:pPr>
              <w:spacing w:after="0" w:line="276" w:lineRule="auto"/>
              <w:rPr>
                <w:szCs w:val="24"/>
              </w:rPr>
            </w:pPr>
            <w:r w:rsidRPr="007343FC">
              <w:rPr>
                <w:szCs w:val="24"/>
              </w:rPr>
              <w:t>La trascendenza dell’arte</w:t>
            </w:r>
          </w:p>
        </w:tc>
      </w:tr>
      <w:tr w:rsidR="00525A60" w:rsidRPr="007343FC" w14:paraId="31FA9A2D" w14:textId="77777777" w:rsidTr="007343FC">
        <w:tc>
          <w:tcPr>
            <w:tcW w:w="9628" w:type="dxa"/>
            <w:gridSpan w:val="5"/>
            <w:shd w:val="clear" w:color="auto" w:fill="auto"/>
          </w:tcPr>
          <w:p w14:paraId="07BE7E29" w14:textId="77777777" w:rsidR="00525A60" w:rsidRPr="007343FC" w:rsidRDefault="00525A60" w:rsidP="007343FC">
            <w:pPr>
              <w:spacing w:after="0" w:line="276" w:lineRule="auto"/>
              <w:jc w:val="both"/>
              <w:rPr>
                <w:b/>
                <w:bCs/>
                <w:szCs w:val="24"/>
              </w:rPr>
            </w:pPr>
            <w:r w:rsidRPr="007343FC">
              <w:rPr>
                <w:b/>
                <w:bCs/>
                <w:szCs w:val="24"/>
              </w:rPr>
              <w:t>VINCITORI FOTOGRAFIA</w:t>
            </w:r>
          </w:p>
        </w:tc>
      </w:tr>
      <w:tr w:rsidR="00525A60" w:rsidRPr="007343FC" w14:paraId="2E5D60F8" w14:textId="77777777" w:rsidTr="007343FC">
        <w:tc>
          <w:tcPr>
            <w:tcW w:w="1923" w:type="dxa"/>
            <w:shd w:val="clear" w:color="auto" w:fill="auto"/>
          </w:tcPr>
          <w:p w14:paraId="75F97B6C" w14:textId="77777777" w:rsidR="00525A60" w:rsidRPr="007343FC" w:rsidRDefault="00525A60" w:rsidP="007343FC">
            <w:pPr>
              <w:spacing w:after="0" w:line="276" w:lineRule="auto"/>
              <w:jc w:val="both"/>
              <w:rPr>
                <w:szCs w:val="24"/>
              </w:rPr>
            </w:pPr>
            <w:r w:rsidRPr="007343FC">
              <w:rPr>
                <w:szCs w:val="24"/>
              </w:rPr>
              <w:t>Chiari</w:t>
            </w:r>
          </w:p>
        </w:tc>
        <w:tc>
          <w:tcPr>
            <w:tcW w:w="1922" w:type="dxa"/>
            <w:shd w:val="clear" w:color="auto" w:fill="auto"/>
          </w:tcPr>
          <w:p w14:paraId="7F00DE95" w14:textId="77777777" w:rsidR="00525A60" w:rsidRPr="007343FC" w:rsidRDefault="00525A60" w:rsidP="007343FC">
            <w:pPr>
              <w:spacing w:after="0" w:line="276" w:lineRule="auto"/>
              <w:jc w:val="both"/>
              <w:rPr>
                <w:szCs w:val="24"/>
              </w:rPr>
            </w:pPr>
            <w:r w:rsidRPr="007343FC">
              <w:rPr>
                <w:szCs w:val="24"/>
              </w:rPr>
              <w:t>Marina</w:t>
            </w:r>
          </w:p>
        </w:tc>
        <w:tc>
          <w:tcPr>
            <w:tcW w:w="2104" w:type="dxa"/>
            <w:shd w:val="clear" w:color="auto" w:fill="auto"/>
          </w:tcPr>
          <w:p w14:paraId="5F68002D" w14:textId="77777777" w:rsidR="00525A60" w:rsidRPr="007343FC" w:rsidRDefault="00525A60" w:rsidP="007343FC">
            <w:pPr>
              <w:spacing w:after="0" w:line="276" w:lineRule="auto"/>
              <w:jc w:val="both"/>
              <w:rPr>
                <w:szCs w:val="24"/>
              </w:rPr>
            </w:pPr>
            <w:r w:rsidRPr="007343FC">
              <w:rPr>
                <w:szCs w:val="24"/>
              </w:rPr>
              <w:t>Savignano sul Rubicone</w:t>
            </w:r>
          </w:p>
        </w:tc>
        <w:tc>
          <w:tcPr>
            <w:tcW w:w="1282" w:type="dxa"/>
            <w:shd w:val="clear" w:color="auto" w:fill="auto"/>
          </w:tcPr>
          <w:p w14:paraId="33DB968A" w14:textId="77777777" w:rsidR="00525A60" w:rsidRPr="007343FC" w:rsidRDefault="00525A60" w:rsidP="007343FC">
            <w:pPr>
              <w:spacing w:after="0" w:line="276" w:lineRule="auto"/>
              <w:jc w:val="both"/>
              <w:rPr>
                <w:szCs w:val="24"/>
              </w:rPr>
            </w:pPr>
            <w:r w:rsidRPr="007343FC">
              <w:rPr>
                <w:szCs w:val="24"/>
              </w:rPr>
              <w:t>FC</w:t>
            </w:r>
          </w:p>
        </w:tc>
        <w:tc>
          <w:tcPr>
            <w:tcW w:w="2397" w:type="dxa"/>
            <w:shd w:val="clear" w:color="auto" w:fill="auto"/>
          </w:tcPr>
          <w:p w14:paraId="0A2AFDF5" w14:textId="77777777" w:rsidR="00525A60" w:rsidRPr="007343FC" w:rsidRDefault="00525A60" w:rsidP="007343FC">
            <w:pPr>
              <w:spacing w:after="0" w:line="276" w:lineRule="auto"/>
              <w:rPr>
                <w:szCs w:val="24"/>
              </w:rPr>
            </w:pPr>
            <w:r w:rsidRPr="007343FC">
              <w:rPr>
                <w:szCs w:val="24"/>
              </w:rPr>
              <w:t>La speranza</w:t>
            </w:r>
          </w:p>
        </w:tc>
      </w:tr>
      <w:tr w:rsidR="00525A60" w:rsidRPr="007343FC" w14:paraId="74423B0F" w14:textId="77777777" w:rsidTr="007343FC">
        <w:tc>
          <w:tcPr>
            <w:tcW w:w="1923" w:type="dxa"/>
            <w:shd w:val="clear" w:color="auto" w:fill="auto"/>
          </w:tcPr>
          <w:p w14:paraId="4F5DD013" w14:textId="77777777" w:rsidR="00525A60" w:rsidRPr="007343FC" w:rsidRDefault="00525A60" w:rsidP="007343FC">
            <w:pPr>
              <w:spacing w:after="0" w:line="276" w:lineRule="auto"/>
              <w:jc w:val="both"/>
              <w:rPr>
                <w:szCs w:val="24"/>
              </w:rPr>
            </w:pPr>
            <w:r w:rsidRPr="007343FC">
              <w:rPr>
                <w:szCs w:val="24"/>
              </w:rPr>
              <w:t>Dall’Armellina</w:t>
            </w:r>
          </w:p>
        </w:tc>
        <w:tc>
          <w:tcPr>
            <w:tcW w:w="1922" w:type="dxa"/>
            <w:shd w:val="clear" w:color="auto" w:fill="auto"/>
          </w:tcPr>
          <w:p w14:paraId="5D045BC4" w14:textId="77777777" w:rsidR="00525A60" w:rsidRPr="007343FC" w:rsidRDefault="00525A60" w:rsidP="007343FC">
            <w:pPr>
              <w:spacing w:after="0" w:line="276" w:lineRule="auto"/>
              <w:jc w:val="both"/>
              <w:rPr>
                <w:szCs w:val="24"/>
              </w:rPr>
            </w:pPr>
            <w:r w:rsidRPr="007343FC">
              <w:rPr>
                <w:szCs w:val="24"/>
              </w:rPr>
              <w:t>Renato</w:t>
            </w:r>
          </w:p>
        </w:tc>
        <w:tc>
          <w:tcPr>
            <w:tcW w:w="2104" w:type="dxa"/>
            <w:shd w:val="clear" w:color="auto" w:fill="auto"/>
          </w:tcPr>
          <w:p w14:paraId="0B415981" w14:textId="77777777" w:rsidR="00525A60" w:rsidRPr="007343FC" w:rsidRDefault="00525A60" w:rsidP="007343FC">
            <w:pPr>
              <w:spacing w:after="0" w:line="276" w:lineRule="auto"/>
              <w:jc w:val="both"/>
              <w:rPr>
                <w:szCs w:val="24"/>
              </w:rPr>
            </w:pPr>
            <w:r w:rsidRPr="007343FC">
              <w:rPr>
                <w:szCs w:val="24"/>
              </w:rPr>
              <w:t>Pojana Maggiore</w:t>
            </w:r>
          </w:p>
        </w:tc>
        <w:tc>
          <w:tcPr>
            <w:tcW w:w="1282" w:type="dxa"/>
            <w:shd w:val="clear" w:color="auto" w:fill="auto"/>
          </w:tcPr>
          <w:p w14:paraId="65136188" w14:textId="77777777" w:rsidR="00525A60" w:rsidRPr="007343FC" w:rsidRDefault="00525A60" w:rsidP="007343FC">
            <w:pPr>
              <w:spacing w:after="0" w:line="276" w:lineRule="auto"/>
              <w:jc w:val="both"/>
              <w:rPr>
                <w:szCs w:val="24"/>
              </w:rPr>
            </w:pPr>
            <w:r w:rsidRPr="007343FC">
              <w:rPr>
                <w:szCs w:val="24"/>
              </w:rPr>
              <w:t>VI</w:t>
            </w:r>
          </w:p>
        </w:tc>
        <w:tc>
          <w:tcPr>
            <w:tcW w:w="2397" w:type="dxa"/>
            <w:shd w:val="clear" w:color="auto" w:fill="auto"/>
          </w:tcPr>
          <w:p w14:paraId="33919D09" w14:textId="77777777" w:rsidR="00525A60" w:rsidRPr="007343FC" w:rsidRDefault="00525A60" w:rsidP="007343FC">
            <w:pPr>
              <w:spacing w:after="0" w:line="276" w:lineRule="auto"/>
              <w:rPr>
                <w:szCs w:val="24"/>
              </w:rPr>
            </w:pPr>
            <w:r w:rsidRPr="007343FC">
              <w:rPr>
                <w:szCs w:val="24"/>
              </w:rPr>
              <w:t>La caduta degli dei</w:t>
            </w:r>
          </w:p>
        </w:tc>
      </w:tr>
      <w:tr w:rsidR="00525A60" w:rsidRPr="007343FC" w14:paraId="268B24D2" w14:textId="77777777" w:rsidTr="007343FC">
        <w:tc>
          <w:tcPr>
            <w:tcW w:w="1923" w:type="dxa"/>
            <w:shd w:val="clear" w:color="auto" w:fill="auto"/>
          </w:tcPr>
          <w:p w14:paraId="2BE091A8" w14:textId="77777777" w:rsidR="00525A60" w:rsidRPr="007343FC" w:rsidRDefault="00525A60" w:rsidP="007343FC">
            <w:pPr>
              <w:spacing w:after="0" w:line="276" w:lineRule="auto"/>
              <w:jc w:val="both"/>
              <w:rPr>
                <w:szCs w:val="24"/>
              </w:rPr>
            </w:pPr>
            <w:r w:rsidRPr="007343FC">
              <w:rPr>
                <w:szCs w:val="24"/>
              </w:rPr>
              <w:t>Festini</w:t>
            </w:r>
          </w:p>
        </w:tc>
        <w:tc>
          <w:tcPr>
            <w:tcW w:w="1922" w:type="dxa"/>
            <w:shd w:val="clear" w:color="auto" w:fill="auto"/>
          </w:tcPr>
          <w:p w14:paraId="6140A063" w14:textId="77777777" w:rsidR="00525A60" w:rsidRPr="007343FC" w:rsidRDefault="00525A60" w:rsidP="007343FC">
            <w:pPr>
              <w:spacing w:after="0" w:line="276" w:lineRule="auto"/>
              <w:jc w:val="both"/>
              <w:rPr>
                <w:szCs w:val="24"/>
              </w:rPr>
            </w:pPr>
            <w:r w:rsidRPr="007343FC">
              <w:rPr>
                <w:szCs w:val="24"/>
              </w:rPr>
              <w:t>Armando</w:t>
            </w:r>
          </w:p>
        </w:tc>
        <w:tc>
          <w:tcPr>
            <w:tcW w:w="2104" w:type="dxa"/>
            <w:shd w:val="clear" w:color="auto" w:fill="auto"/>
          </w:tcPr>
          <w:p w14:paraId="0755E550" w14:textId="77777777" w:rsidR="00525A60" w:rsidRPr="007343FC" w:rsidRDefault="00525A60" w:rsidP="007343FC">
            <w:pPr>
              <w:spacing w:after="0" w:line="276" w:lineRule="auto"/>
              <w:jc w:val="both"/>
              <w:rPr>
                <w:szCs w:val="24"/>
              </w:rPr>
            </w:pPr>
            <w:r w:rsidRPr="007343FC">
              <w:rPr>
                <w:szCs w:val="24"/>
              </w:rPr>
              <w:t>Monticello Conte Otto</w:t>
            </w:r>
          </w:p>
        </w:tc>
        <w:tc>
          <w:tcPr>
            <w:tcW w:w="1282" w:type="dxa"/>
            <w:shd w:val="clear" w:color="auto" w:fill="auto"/>
          </w:tcPr>
          <w:p w14:paraId="054ADE65" w14:textId="77777777" w:rsidR="00525A60" w:rsidRPr="007343FC" w:rsidRDefault="00525A60" w:rsidP="007343FC">
            <w:pPr>
              <w:spacing w:after="0" w:line="276" w:lineRule="auto"/>
              <w:jc w:val="both"/>
              <w:rPr>
                <w:szCs w:val="24"/>
              </w:rPr>
            </w:pPr>
            <w:r w:rsidRPr="007343FC">
              <w:rPr>
                <w:szCs w:val="24"/>
              </w:rPr>
              <w:t>VI</w:t>
            </w:r>
          </w:p>
        </w:tc>
        <w:tc>
          <w:tcPr>
            <w:tcW w:w="2397" w:type="dxa"/>
            <w:shd w:val="clear" w:color="auto" w:fill="auto"/>
          </w:tcPr>
          <w:p w14:paraId="2442823D" w14:textId="77777777" w:rsidR="00525A60" w:rsidRPr="007343FC" w:rsidRDefault="00525A60" w:rsidP="007343FC">
            <w:pPr>
              <w:spacing w:after="0" w:line="276" w:lineRule="auto"/>
              <w:rPr>
                <w:szCs w:val="24"/>
              </w:rPr>
            </w:pPr>
            <w:r w:rsidRPr="007343FC">
              <w:rPr>
                <w:szCs w:val="24"/>
              </w:rPr>
              <w:t>Rotazione</w:t>
            </w:r>
          </w:p>
        </w:tc>
      </w:tr>
      <w:tr w:rsidR="00525A60" w:rsidRPr="007343FC" w14:paraId="102B58DC" w14:textId="77777777" w:rsidTr="007343FC">
        <w:tc>
          <w:tcPr>
            <w:tcW w:w="1923" w:type="dxa"/>
            <w:shd w:val="clear" w:color="auto" w:fill="auto"/>
          </w:tcPr>
          <w:p w14:paraId="43104AC8" w14:textId="77777777" w:rsidR="00525A60" w:rsidRPr="007343FC" w:rsidRDefault="00525A60" w:rsidP="007343FC">
            <w:pPr>
              <w:spacing w:after="0" w:line="276" w:lineRule="auto"/>
              <w:jc w:val="both"/>
              <w:rPr>
                <w:szCs w:val="24"/>
              </w:rPr>
            </w:pPr>
            <w:r w:rsidRPr="007343FC">
              <w:rPr>
                <w:szCs w:val="24"/>
              </w:rPr>
              <w:t>Rigo</w:t>
            </w:r>
          </w:p>
        </w:tc>
        <w:tc>
          <w:tcPr>
            <w:tcW w:w="1922" w:type="dxa"/>
            <w:shd w:val="clear" w:color="auto" w:fill="auto"/>
          </w:tcPr>
          <w:p w14:paraId="6311A0DD" w14:textId="77777777" w:rsidR="00525A60" w:rsidRPr="007343FC" w:rsidRDefault="00525A60" w:rsidP="007343FC">
            <w:pPr>
              <w:spacing w:after="0" w:line="276" w:lineRule="auto"/>
              <w:jc w:val="both"/>
              <w:rPr>
                <w:szCs w:val="24"/>
              </w:rPr>
            </w:pPr>
            <w:r w:rsidRPr="007343FC">
              <w:rPr>
                <w:szCs w:val="24"/>
              </w:rPr>
              <w:t>Cesarina</w:t>
            </w:r>
          </w:p>
        </w:tc>
        <w:tc>
          <w:tcPr>
            <w:tcW w:w="2104" w:type="dxa"/>
            <w:shd w:val="clear" w:color="auto" w:fill="auto"/>
          </w:tcPr>
          <w:p w14:paraId="36551FB1" w14:textId="77777777" w:rsidR="00525A60" w:rsidRPr="007343FC" w:rsidRDefault="00525A60" w:rsidP="007343FC">
            <w:pPr>
              <w:spacing w:after="0" w:line="276" w:lineRule="auto"/>
              <w:jc w:val="both"/>
              <w:rPr>
                <w:szCs w:val="24"/>
              </w:rPr>
            </w:pPr>
            <w:r w:rsidRPr="007343FC">
              <w:rPr>
                <w:szCs w:val="24"/>
              </w:rPr>
              <w:t>Monticello Conte Otto</w:t>
            </w:r>
          </w:p>
        </w:tc>
        <w:tc>
          <w:tcPr>
            <w:tcW w:w="1282" w:type="dxa"/>
            <w:shd w:val="clear" w:color="auto" w:fill="auto"/>
          </w:tcPr>
          <w:p w14:paraId="7AADA83B" w14:textId="77777777" w:rsidR="00525A60" w:rsidRPr="007343FC" w:rsidRDefault="00525A60" w:rsidP="007343FC">
            <w:pPr>
              <w:spacing w:after="0" w:line="276" w:lineRule="auto"/>
              <w:jc w:val="both"/>
              <w:rPr>
                <w:szCs w:val="24"/>
              </w:rPr>
            </w:pPr>
            <w:r w:rsidRPr="007343FC">
              <w:rPr>
                <w:szCs w:val="24"/>
              </w:rPr>
              <w:t>VI</w:t>
            </w:r>
          </w:p>
        </w:tc>
        <w:tc>
          <w:tcPr>
            <w:tcW w:w="2397" w:type="dxa"/>
            <w:shd w:val="clear" w:color="auto" w:fill="auto"/>
          </w:tcPr>
          <w:p w14:paraId="731BE4F4" w14:textId="77777777" w:rsidR="00525A60" w:rsidRPr="007343FC" w:rsidRDefault="00525A60" w:rsidP="007343FC">
            <w:pPr>
              <w:spacing w:after="0" w:line="276" w:lineRule="auto"/>
              <w:rPr>
                <w:szCs w:val="24"/>
              </w:rPr>
            </w:pPr>
            <w:r w:rsidRPr="007343FC">
              <w:rPr>
                <w:szCs w:val="24"/>
              </w:rPr>
              <w:t>Profumo di lavanda</w:t>
            </w:r>
          </w:p>
        </w:tc>
      </w:tr>
      <w:tr w:rsidR="00525A60" w:rsidRPr="007343FC" w14:paraId="61A58B9B" w14:textId="77777777" w:rsidTr="007343FC">
        <w:tc>
          <w:tcPr>
            <w:tcW w:w="1923" w:type="dxa"/>
            <w:shd w:val="clear" w:color="auto" w:fill="auto"/>
          </w:tcPr>
          <w:p w14:paraId="69FC98E8" w14:textId="77777777" w:rsidR="00525A60" w:rsidRPr="007343FC" w:rsidRDefault="00525A60" w:rsidP="007343FC">
            <w:pPr>
              <w:spacing w:after="0" w:line="276" w:lineRule="auto"/>
              <w:jc w:val="both"/>
              <w:rPr>
                <w:szCs w:val="24"/>
              </w:rPr>
            </w:pPr>
            <w:r w:rsidRPr="007343FC">
              <w:rPr>
                <w:szCs w:val="24"/>
              </w:rPr>
              <w:t>Valdiserra</w:t>
            </w:r>
          </w:p>
        </w:tc>
        <w:tc>
          <w:tcPr>
            <w:tcW w:w="1922" w:type="dxa"/>
            <w:shd w:val="clear" w:color="auto" w:fill="auto"/>
          </w:tcPr>
          <w:p w14:paraId="1A82E3D6" w14:textId="77777777" w:rsidR="00525A60" w:rsidRPr="007343FC" w:rsidRDefault="00525A60" w:rsidP="007343FC">
            <w:pPr>
              <w:spacing w:after="0" w:line="276" w:lineRule="auto"/>
              <w:jc w:val="both"/>
              <w:rPr>
                <w:szCs w:val="24"/>
              </w:rPr>
            </w:pPr>
            <w:r w:rsidRPr="007343FC">
              <w:rPr>
                <w:szCs w:val="24"/>
              </w:rPr>
              <w:t>Silvio Mario</w:t>
            </w:r>
          </w:p>
        </w:tc>
        <w:tc>
          <w:tcPr>
            <w:tcW w:w="2104" w:type="dxa"/>
            <w:shd w:val="clear" w:color="auto" w:fill="auto"/>
          </w:tcPr>
          <w:p w14:paraId="2A6B3D45" w14:textId="77777777" w:rsidR="00525A60" w:rsidRPr="007343FC" w:rsidRDefault="00525A60" w:rsidP="007343FC">
            <w:pPr>
              <w:spacing w:after="0" w:line="276" w:lineRule="auto"/>
              <w:jc w:val="both"/>
              <w:rPr>
                <w:szCs w:val="24"/>
              </w:rPr>
            </w:pPr>
            <w:r w:rsidRPr="007343FC">
              <w:rPr>
                <w:szCs w:val="24"/>
              </w:rPr>
              <w:t>Montalto Scarampi</w:t>
            </w:r>
          </w:p>
        </w:tc>
        <w:tc>
          <w:tcPr>
            <w:tcW w:w="1282" w:type="dxa"/>
            <w:shd w:val="clear" w:color="auto" w:fill="auto"/>
          </w:tcPr>
          <w:p w14:paraId="6F1A4034" w14:textId="77777777" w:rsidR="00525A60" w:rsidRPr="007343FC" w:rsidRDefault="00525A60" w:rsidP="007343FC">
            <w:pPr>
              <w:spacing w:after="0" w:line="276" w:lineRule="auto"/>
              <w:jc w:val="both"/>
              <w:rPr>
                <w:szCs w:val="24"/>
              </w:rPr>
            </w:pPr>
            <w:r w:rsidRPr="007343FC">
              <w:rPr>
                <w:szCs w:val="24"/>
              </w:rPr>
              <w:t>AT</w:t>
            </w:r>
          </w:p>
        </w:tc>
        <w:tc>
          <w:tcPr>
            <w:tcW w:w="2397" w:type="dxa"/>
            <w:shd w:val="clear" w:color="auto" w:fill="auto"/>
          </w:tcPr>
          <w:p w14:paraId="5D1DF74F" w14:textId="77777777" w:rsidR="00525A60" w:rsidRPr="007343FC" w:rsidRDefault="00525A60" w:rsidP="007343FC">
            <w:pPr>
              <w:spacing w:after="0" w:line="276" w:lineRule="auto"/>
              <w:rPr>
                <w:szCs w:val="24"/>
              </w:rPr>
            </w:pPr>
            <w:r w:rsidRPr="007343FC">
              <w:rPr>
                <w:szCs w:val="24"/>
              </w:rPr>
              <w:t>Riscatto</w:t>
            </w:r>
          </w:p>
        </w:tc>
      </w:tr>
    </w:tbl>
    <w:p w14:paraId="26E9A774" w14:textId="77777777" w:rsidR="00905594" w:rsidRDefault="00905594" w:rsidP="00881EF3">
      <w:pPr>
        <w:spacing w:line="276" w:lineRule="auto"/>
        <w:rPr>
          <w:lang w:eastAsia="it-IT"/>
        </w:rPr>
      </w:pPr>
    </w:p>
    <w:p w14:paraId="6CC9E76D" w14:textId="77777777" w:rsidR="00905594" w:rsidRDefault="00905594" w:rsidP="00881EF3">
      <w:pPr>
        <w:spacing w:line="276" w:lineRule="auto"/>
        <w:rPr>
          <w:lang w:eastAsia="it-IT"/>
        </w:rPr>
      </w:pPr>
    </w:p>
    <w:p w14:paraId="18C03C15" w14:textId="77777777" w:rsidR="00905594" w:rsidRDefault="00905594" w:rsidP="00881EF3">
      <w:pPr>
        <w:spacing w:line="276" w:lineRule="auto"/>
        <w:rPr>
          <w:lang w:eastAsia="it-IT"/>
        </w:rPr>
      </w:pPr>
    </w:p>
    <w:p w14:paraId="21CDB24B" w14:textId="77777777" w:rsidR="00B41DFC" w:rsidRPr="00882E2C" w:rsidRDefault="00881EF3" w:rsidP="00881EF3">
      <w:pPr>
        <w:spacing w:line="276" w:lineRule="auto"/>
        <w:rPr>
          <w:lang w:eastAsia="it-IT"/>
        </w:rPr>
      </w:pPr>
      <w:r>
        <w:rPr>
          <w:lang w:eastAsia="it-IT"/>
        </w:rPr>
        <w:t>_</w:t>
      </w:r>
      <w:r w:rsidR="00B41DFC" w:rsidRPr="00882E2C">
        <w:rPr>
          <w:lang w:eastAsia="it-IT"/>
        </w:rPr>
        <w:t>_____________________________________________________________________________</w:t>
      </w:r>
    </w:p>
    <w:p w14:paraId="6B3DB7B7" w14:textId="77777777" w:rsidR="00882E2C" w:rsidRPr="00882E2C" w:rsidRDefault="00882E2C" w:rsidP="00C33C98">
      <w:pPr>
        <w:spacing w:line="276" w:lineRule="auto"/>
        <w:rPr>
          <w:b/>
          <w:bCs/>
          <w:lang w:eastAsia="it-IT"/>
        </w:rPr>
      </w:pPr>
      <w:r w:rsidRPr="00882E2C">
        <w:rPr>
          <w:b/>
          <w:bCs/>
          <w:lang w:eastAsia="it-IT"/>
        </w:rPr>
        <w:lastRenderedPageBreak/>
        <w:t>Associazione 50&amp;Più</w:t>
      </w:r>
    </w:p>
    <w:p w14:paraId="39BDEAD5" w14:textId="77777777" w:rsidR="00882E2C" w:rsidRPr="00882E2C" w:rsidRDefault="00882E2C" w:rsidP="00C33C98">
      <w:pPr>
        <w:spacing w:line="276" w:lineRule="auto"/>
        <w:rPr>
          <w:lang w:eastAsia="it-IT"/>
        </w:rPr>
      </w:pPr>
      <w:r w:rsidRPr="00882E2C">
        <w:rPr>
          <w:lang w:eastAsia="it-IT"/>
        </w:rPr>
        <w:t>L’Associazione 50&amp;Più dal 1974 opera per la rappresentanza, la tutela e l’assistenza dei propri soci e per il riconoscimento degli over 50 come risorsa della società. Con oltre 330mila iscritti, è diffusa sul territorio nazionale con numerose sedi provinciali e zonali e supera i confini italiani con 29 sedi in 10 Paesi del mondo. </w:t>
      </w:r>
      <w:r w:rsidR="00355E71" w:rsidRPr="00882E2C">
        <w:rPr>
          <w:lang w:eastAsia="it-IT"/>
        </w:rPr>
        <w:t xml:space="preserve"> </w:t>
      </w:r>
    </w:p>
    <w:p w14:paraId="45E6B0E4" w14:textId="77777777" w:rsidR="00653D53" w:rsidRPr="00882E2C" w:rsidRDefault="00882E2C" w:rsidP="00C33C98">
      <w:pPr>
        <w:spacing w:line="276" w:lineRule="auto"/>
        <w:rPr>
          <w:lang w:eastAsia="it-IT"/>
        </w:rPr>
      </w:pPr>
      <w:r w:rsidRPr="00882E2C">
        <w:rPr>
          <w:lang w:eastAsia="it-IT"/>
        </w:rPr>
        <w:t>______________________________________________________________________________</w:t>
      </w:r>
    </w:p>
    <w:p w14:paraId="3E1CE78E" w14:textId="77777777" w:rsidR="00355E71" w:rsidRPr="00355E71" w:rsidRDefault="00355E71" w:rsidP="00C33C98">
      <w:pPr>
        <w:spacing w:line="276" w:lineRule="auto"/>
        <w:rPr>
          <w:b/>
          <w:bCs/>
        </w:rPr>
      </w:pPr>
      <w:r w:rsidRPr="00355E71">
        <w:rPr>
          <w:b/>
          <w:bCs/>
        </w:rPr>
        <w:t>Informazioni di contatto:</w:t>
      </w:r>
    </w:p>
    <w:p w14:paraId="75EC0C6C" w14:textId="77777777" w:rsidR="00355E71" w:rsidRPr="00355E71" w:rsidRDefault="00355E71" w:rsidP="00C33C98">
      <w:pPr>
        <w:spacing w:line="276" w:lineRule="auto"/>
      </w:pPr>
      <w:r w:rsidRPr="00355E71">
        <w:t>Centro Studi 50&amp;Più</w:t>
      </w:r>
    </w:p>
    <w:p w14:paraId="7BA58344" w14:textId="77777777" w:rsidR="00355E71" w:rsidRPr="00355E71" w:rsidRDefault="00355E71" w:rsidP="00C33C98">
      <w:pPr>
        <w:spacing w:line="276" w:lineRule="auto"/>
        <w:rPr>
          <w:lang w:val="fr-FR"/>
        </w:rPr>
      </w:pPr>
      <w:r w:rsidRPr="00355E71">
        <w:rPr>
          <w:lang w:val="fr-FR"/>
        </w:rPr>
        <w:t>Tel. 06 5882587</w:t>
      </w:r>
    </w:p>
    <w:p w14:paraId="17A9C79C" w14:textId="77777777" w:rsidR="00355E71" w:rsidRPr="00355E71" w:rsidRDefault="00000000" w:rsidP="00C33C98">
      <w:pPr>
        <w:spacing w:line="276" w:lineRule="auto"/>
        <w:rPr>
          <w:lang w:val="fr-FR"/>
        </w:rPr>
      </w:pPr>
      <w:hyperlink r:id="rId7" w:history="1">
        <w:r w:rsidR="00355E71" w:rsidRPr="00355E71">
          <w:rPr>
            <w:rStyle w:val="Collegamentoipertestuale"/>
            <w:lang w:val="fr-FR"/>
          </w:rPr>
          <w:t>centrostudi@50epiu.it</w:t>
        </w:r>
      </w:hyperlink>
    </w:p>
    <w:p w14:paraId="675B618B" w14:textId="77777777" w:rsidR="00151B72" w:rsidRPr="00355E71" w:rsidRDefault="00000000" w:rsidP="00C33C98">
      <w:pPr>
        <w:spacing w:line="276" w:lineRule="auto"/>
        <w:rPr>
          <w:lang w:val="fr-FR"/>
        </w:rPr>
      </w:pPr>
      <w:hyperlink r:id="rId8" w:history="1">
        <w:r w:rsidR="00355E71" w:rsidRPr="00355E71">
          <w:rPr>
            <w:rStyle w:val="Collegamentoipertestuale"/>
            <w:lang w:val="fr-FR"/>
          </w:rPr>
          <w:t>www.spazio50.org</w:t>
        </w:r>
      </w:hyperlink>
    </w:p>
    <w:sectPr w:rsidR="00151B72" w:rsidRPr="00355E71" w:rsidSect="00CE14CF">
      <w:headerReference w:type="default" r:id="rId9"/>
      <w:pgSz w:w="11906" w:h="16838"/>
      <w:pgMar w:top="1417" w:right="1134" w:bottom="1134"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1FF62" w14:textId="77777777" w:rsidR="00576CC1" w:rsidRDefault="00576CC1" w:rsidP="00014204">
      <w:pPr>
        <w:spacing w:after="0" w:line="240" w:lineRule="auto"/>
      </w:pPr>
      <w:r>
        <w:separator/>
      </w:r>
    </w:p>
  </w:endnote>
  <w:endnote w:type="continuationSeparator" w:id="0">
    <w:p w14:paraId="7321FF05" w14:textId="77777777" w:rsidR="00576CC1" w:rsidRDefault="00576CC1" w:rsidP="0001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1891E" w14:textId="77777777" w:rsidR="00576CC1" w:rsidRDefault="00576CC1" w:rsidP="00014204">
      <w:pPr>
        <w:spacing w:after="0" w:line="240" w:lineRule="auto"/>
      </w:pPr>
      <w:r>
        <w:separator/>
      </w:r>
    </w:p>
  </w:footnote>
  <w:footnote w:type="continuationSeparator" w:id="0">
    <w:p w14:paraId="013D9ACA" w14:textId="77777777" w:rsidR="00576CC1" w:rsidRDefault="00576CC1" w:rsidP="00014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9839F" w14:textId="0A388800" w:rsidR="00014204" w:rsidRDefault="00FD77DC" w:rsidP="009750FE">
    <w:pPr>
      <w:pStyle w:val="Intestazione"/>
      <w:jc w:val="center"/>
    </w:pPr>
    <w:r w:rsidRPr="00E855B4">
      <w:rPr>
        <w:noProof/>
      </w:rPr>
      <w:drawing>
        <wp:inline distT="0" distB="0" distL="0" distR="0" wp14:anchorId="6C755BDA" wp14:editId="69A21625">
          <wp:extent cx="1744980" cy="701040"/>
          <wp:effectExtent l="0" t="0" r="0" b="0"/>
          <wp:docPr id="1" name="Immagine 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701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823C4"/>
    <w:multiLevelType w:val="hybridMultilevel"/>
    <w:tmpl w:val="A6EAD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816E26"/>
    <w:multiLevelType w:val="hybridMultilevel"/>
    <w:tmpl w:val="CD6AD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F6245A"/>
    <w:multiLevelType w:val="multilevel"/>
    <w:tmpl w:val="A9F6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AF1532"/>
    <w:multiLevelType w:val="hybridMultilevel"/>
    <w:tmpl w:val="84309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470CB4"/>
    <w:multiLevelType w:val="multilevel"/>
    <w:tmpl w:val="0DC6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A5770B"/>
    <w:multiLevelType w:val="hybridMultilevel"/>
    <w:tmpl w:val="4DDA1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6962764">
    <w:abstractNumId w:val="2"/>
  </w:num>
  <w:num w:numId="2" w16cid:durableId="30632087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16cid:durableId="40095488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6607733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16cid:durableId="169287507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130334647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16cid:durableId="7447848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16cid:durableId="204841110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16cid:durableId="72590762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16cid:durableId="46978989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16cid:durableId="103993476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2" w16cid:durableId="135163893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16cid:durableId="121808384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4" w16cid:durableId="158624602">
    <w:abstractNumId w:val="5"/>
  </w:num>
  <w:num w:numId="15" w16cid:durableId="761145990">
    <w:abstractNumId w:val="1"/>
  </w:num>
  <w:num w:numId="16" w16cid:durableId="205683205">
    <w:abstractNumId w:val="3"/>
  </w:num>
  <w:num w:numId="17" w16cid:durableId="178831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2C"/>
    <w:rsid w:val="00011FB5"/>
    <w:rsid w:val="00014204"/>
    <w:rsid w:val="000416C6"/>
    <w:rsid w:val="000B677B"/>
    <w:rsid w:val="000E3314"/>
    <w:rsid w:val="00151B72"/>
    <w:rsid w:val="001E32F1"/>
    <w:rsid w:val="001F1144"/>
    <w:rsid w:val="00207BF4"/>
    <w:rsid w:val="002A4D71"/>
    <w:rsid w:val="002D2A38"/>
    <w:rsid w:val="002F2DAF"/>
    <w:rsid w:val="00355E71"/>
    <w:rsid w:val="00386C1E"/>
    <w:rsid w:val="003B1297"/>
    <w:rsid w:val="003E78A3"/>
    <w:rsid w:val="004932CB"/>
    <w:rsid w:val="00525A60"/>
    <w:rsid w:val="00576CC1"/>
    <w:rsid w:val="00587456"/>
    <w:rsid w:val="00653D53"/>
    <w:rsid w:val="006F1923"/>
    <w:rsid w:val="00700004"/>
    <w:rsid w:val="00704B0F"/>
    <w:rsid w:val="00716EF1"/>
    <w:rsid w:val="0072587C"/>
    <w:rsid w:val="007343FC"/>
    <w:rsid w:val="00766DA4"/>
    <w:rsid w:val="007E2AAD"/>
    <w:rsid w:val="007F7B9F"/>
    <w:rsid w:val="00805EFE"/>
    <w:rsid w:val="00810B35"/>
    <w:rsid w:val="00820D3C"/>
    <w:rsid w:val="0082181D"/>
    <w:rsid w:val="00881EF3"/>
    <w:rsid w:val="00882E2C"/>
    <w:rsid w:val="00905594"/>
    <w:rsid w:val="009750FE"/>
    <w:rsid w:val="00985055"/>
    <w:rsid w:val="00997D56"/>
    <w:rsid w:val="009D4E90"/>
    <w:rsid w:val="00A01701"/>
    <w:rsid w:val="00A02937"/>
    <w:rsid w:val="00A55F1A"/>
    <w:rsid w:val="00A969DD"/>
    <w:rsid w:val="00AE4FFD"/>
    <w:rsid w:val="00B35638"/>
    <w:rsid w:val="00B41DFC"/>
    <w:rsid w:val="00BA538B"/>
    <w:rsid w:val="00BD1AAC"/>
    <w:rsid w:val="00C33C98"/>
    <w:rsid w:val="00C54747"/>
    <w:rsid w:val="00C75CD5"/>
    <w:rsid w:val="00CA4630"/>
    <w:rsid w:val="00CE14CF"/>
    <w:rsid w:val="00D346D4"/>
    <w:rsid w:val="00D43A8D"/>
    <w:rsid w:val="00D562EE"/>
    <w:rsid w:val="00D87671"/>
    <w:rsid w:val="00D97B81"/>
    <w:rsid w:val="00DE1D69"/>
    <w:rsid w:val="00DF3204"/>
    <w:rsid w:val="00E01B46"/>
    <w:rsid w:val="00E76789"/>
    <w:rsid w:val="00E953D7"/>
    <w:rsid w:val="00E95427"/>
    <w:rsid w:val="00FB7E76"/>
    <w:rsid w:val="00FD77DC"/>
    <w:rsid w:val="00FE2FBD"/>
    <w:rsid w:val="00FF4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ABC4"/>
  <w15:chartTrackingRefBased/>
  <w15:docId w15:val="{5C9A0151-F8C4-4801-AAAE-0119A671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1DFC"/>
    <w:pPr>
      <w:spacing w:after="160" w:line="259" w:lineRule="auto"/>
    </w:pPr>
    <w:rPr>
      <w:rFonts w:ascii="Times New Roman" w:hAnsi="Times New Roman"/>
      <w:sz w:val="24"/>
      <w:szCs w:val="22"/>
      <w:lang w:eastAsia="en-US"/>
    </w:rPr>
  </w:style>
  <w:style w:type="paragraph" w:styleId="Titolo3">
    <w:name w:val="heading 3"/>
    <w:basedOn w:val="Normale"/>
    <w:next w:val="Normale"/>
    <w:link w:val="Titolo3Carattere"/>
    <w:uiPriority w:val="9"/>
    <w:semiHidden/>
    <w:unhideWhenUsed/>
    <w:qFormat/>
    <w:rsid w:val="00653D53"/>
    <w:pPr>
      <w:keepNext/>
      <w:keepLines/>
      <w:spacing w:before="40" w:after="0"/>
      <w:outlineLvl w:val="2"/>
    </w:pPr>
    <w:rPr>
      <w:rFonts w:ascii="Calibri Light" w:eastAsia="Times New Roman" w:hAnsi="Calibri Light"/>
      <w:color w:val="1F3763"/>
      <w:szCs w:val="24"/>
    </w:rPr>
  </w:style>
  <w:style w:type="paragraph" w:styleId="Titolo5">
    <w:name w:val="heading 5"/>
    <w:basedOn w:val="Normale"/>
    <w:link w:val="Titolo5Carattere"/>
    <w:uiPriority w:val="9"/>
    <w:qFormat/>
    <w:rsid w:val="00700004"/>
    <w:pPr>
      <w:spacing w:before="100" w:beforeAutospacing="1" w:after="100" w:afterAutospacing="1" w:line="240" w:lineRule="auto"/>
      <w:outlineLvl w:val="4"/>
    </w:pPr>
    <w:rPr>
      <w:rFonts w:eastAsia="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82E2C"/>
    <w:pPr>
      <w:spacing w:before="100" w:beforeAutospacing="1" w:after="100" w:afterAutospacing="1" w:line="240" w:lineRule="auto"/>
    </w:pPr>
    <w:rPr>
      <w:rFonts w:eastAsia="Times New Roman"/>
      <w:szCs w:val="24"/>
      <w:lang w:eastAsia="it-IT"/>
    </w:rPr>
  </w:style>
  <w:style w:type="character" w:styleId="Enfasigrassetto">
    <w:name w:val="Strong"/>
    <w:uiPriority w:val="22"/>
    <w:qFormat/>
    <w:rsid w:val="00882E2C"/>
    <w:rPr>
      <w:b/>
      <w:bCs/>
    </w:rPr>
  </w:style>
  <w:style w:type="character" w:styleId="Enfasicorsivo">
    <w:name w:val="Emphasis"/>
    <w:uiPriority w:val="20"/>
    <w:qFormat/>
    <w:rsid w:val="00882E2C"/>
    <w:rPr>
      <w:i/>
      <w:iCs/>
    </w:rPr>
  </w:style>
  <w:style w:type="character" w:styleId="Collegamentoipertestuale">
    <w:name w:val="Hyperlink"/>
    <w:uiPriority w:val="99"/>
    <w:unhideWhenUsed/>
    <w:rsid w:val="00882E2C"/>
    <w:rPr>
      <w:color w:val="0000FF"/>
      <w:u w:val="single"/>
    </w:rPr>
  </w:style>
  <w:style w:type="character" w:customStyle="1" w:styleId="Titolo5Carattere">
    <w:name w:val="Titolo 5 Carattere"/>
    <w:link w:val="Titolo5"/>
    <w:uiPriority w:val="9"/>
    <w:rsid w:val="00700004"/>
    <w:rPr>
      <w:rFonts w:ascii="Times New Roman" w:eastAsia="Times New Roman" w:hAnsi="Times New Roman" w:cs="Times New Roman"/>
      <w:b/>
      <w:bCs/>
      <w:kern w:val="0"/>
      <w:sz w:val="20"/>
      <w:szCs w:val="20"/>
      <w:lang w:eastAsia="it-IT"/>
    </w:rPr>
  </w:style>
  <w:style w:type="paragraph" w:styleId="Paragrafoelenco">
    <w:name w:val="List Paragraph"/>
    <w:basedOn w:val="Normale"/>
    <w:uiPriority w:val="34"/>
    <w:qFormat/>
    <w:rsid w:val="00014204"/>
    <w:pPr>
      <w:ind w:left="720"/>
      <w:contextualSpacing/>
    </w:pPr>
  </w:style>
  <w:style w:type="paragraph" w:styleId="Intestazione">
    <w:name w:val="header"/>
    <w:basedOn w:val="Normale"/>
    <w:link w:val="IntestazioneCarattere"/>
    <w:uiPriority w:val="99"/>
    <w:unhideWhenUsed/>
    <w:rsid w:val="00014204"/>
    <w:pPr>
      <w:tabs>
        <w:tab w:val="center" w:pos="4819"/>
        <w:tab w:val="right" w:pos="9638"/>
      </w:tabs>
      <w:spacing w:after="0" w:line="240" w:lineRule="auto"/>
    </w:pPr>
  </w:style>
  <w:style w:type="character" w:customStyle="1" w:styleId="IntestazioneCarattere">
    <w:name w:val="Intestazione Carattere"/>
    <w:link w:val="Intestazione"/>
    <w:uiPriority w:val="99"/>
    <w:rsid w:val="00014204"/>
    <w:rPr>
      <w:rFonts w:ascii="Times New Roman" w:hAnsi="Times New Roman"/>
      <w:kern w:val="0"/>
      <w:sz w:val="24"/>
    </w:rPr>
  </w:style>
  <w:style w:type="paragraph" w:styleId="Pidipagina">
    <w:name w:val="footer"/>
    <w:basedOn w:val="Normale"/>
    <w:link w:val="PidipaginaCarattere"/>
    <w:uiPriority w:val="99"/>
    <w:unhideWhenUsed/>
    <w:rsid w:val="00014204"/>
    <w:pPr>
      <w:tabs>
        <w:tab w:val="center" w:pos="4819"/>
        <w:tab w:val="right" w:pos="9638"/>
      </w:tabs>
      <w:spacing w:after="0" w:line="240" w:lineRule="auto"/>
    </w:pPr>
  </w:style>
  <w:style w:type="character" w:customStyle="1" w:styleId="PidipaginaCarattere">
    <w:name w:val="Piè di pagina Carattere"/>
    <w:link w:val="Pidipagina"/>
    <w:uiPriority w:val="99"/>
    <w:rsid w:val="00014204"/>
    <w:rPr>
      <w:rFonts w:ascii="Times New Roman" w:hAnsi="Times New Roman"/>
      <w:kern w:val="0"/>
      <w:sz w:val="24"/>
    </w:rPr>
  </w:style>
  <w:style w:type="character" w:styleId="Rimandocommento">
    <w:name w:val="annotation reference"/>
    <w:uiPriority w:val="99"/>
    <w:semiHidden/>
    <w:unhideWhenUsed/>
    <w:rsid w:val="002A4D71"/>
    <w:rPr>
      <w:sz w:val="16"/>
      <w:szCs w:val="16"/>
    </w:rPr>
  </w:style>
  <w:style w:type="paragraph" w:styleId="Testocommento">
    <w:name w:val="annotation text"/>
    <w:basedOn w:val="Normale"/>
    <w:link w:val="TestocommentoCarattere"/>
    <w:uiPriority w:val="99"/>
    <w:unhideWhenUsed/>
    <w:rsid w:val="002A4D71"/>
    <w:pPr>
      <w:spacing w:line="240" w:lineRule="auto"/>
    </w:pPr>
    <w:rPr>
      <w:sz w:val="20"/>
      <w:szCs w:val="20"/>
    </w:rPr>
  </w:style>
  <w:style w:type="character" w:customStyle="1" w:styleId="TestocommentoCarattere">
    <w:name w:val="Testo commento Carattere"/>
    <w:link w:val="Testocommento"/>
    <w:uiPriority w:val="99"/>
    <w:rsid w:val="002A4D71"/>
    <w:rPr>
      <w:rFonts w:ascii="Times New Roman" w:hAnsi="Times New Roman"/>
      <w:kern w:val="0"/>
      <w:sz w:val="20"/>
      <w:szCs w:val="20"/>
    </w:rPr>
  </w:style>
  <w:style w:type="paragraph" w:styleId="Soggettocommento">
    <w:name w:val="annotation subject"/>
    <w:basedOn w:val="Testocommento"/>
    <w:next w:val="Testocommento"/>
    <w:link w:val="SoggettocommentoCarattere"/>
    <w:uiPriority w:val="99"/>
    <w:semiHidden/>
    <w:unhideWhenUsed/>
    <w:rsid w:val="002A4D71"/>
    <w:rPr>
      <w:b/>
      <w:bCs/>
    </w:rPr>
  </w:style>
  <w:style w:type="character" w:customStyle="1" w:styleId="SoggettocommentoCarattere">
    <w:name w:val="Soggetto commento Carattere"/>
    <w:link w:val="Soggettocommento"/>
    <w:uiPriority w:val="99"/>
    <w:semiHidden/>
    <w:rsid w:val="002A4D71"/>
    <w:rPr>
      <w:rFonts w:ascii="Times New Roman" w:hAnsi="Times New Roman"/>
      <w:b/>
      <w:bCs/>
      <w:kern w:val="0"/>
      <w:sz w:val="20"/>
      <w:szCs w:val="20"/>
    </w:rPr>
  </w:style>
  <w:style w:type="character" w:customStyle="1" w:styleId="Titolo3Carattere">
    <w:name w:val="Titolo 3 Carattere"/>
    <w:link w:val="Titolo3"/>
    <w:uiPriority w:val="9"/>
    <w:semiHidden/>
    <w:rsid w:val="00653D53"/>
    <w:rPr>
      <w:rFonts w:ascii="Calibri Light" w:eastAsia="Times New Roman" w:hAnsi="Calibri Light" w:cs="Times New Roman"/>
      <w:color w:val="1F3763"/>
      <w:kern w:val="0"/>
      <w:sz w:val="24"/>
      <w:szCs w:val="24"/>
    </w:rPr>
  </w:style>
  <w:style w:type="character" w:styleId="Menzionenonrisolta">
    <w:name w:val="Unresolved Mention"/>
    <w:uiPriority w:val="99"/>
    <w:semiHidden/>
    <w:unhideWhenUsed/>
    <w:rsid w:val="007F7B9F"/>
    <w:rPr>
      <w:color w:val="605E5C"/>
      <w:shd w:val="clear" w:color="auto" w:fill="E1DFDD"/>
    </w:rPr>
  </w:style>
  <w:style w:type="table" w:styleId="Grigliatabella">
    <w:name w:val="Table Grid"/>
    <w:basedOn w:val="Tabellanormale"/>
    <w:uiPriority w:val="39"/>
    <w:rsid w:val="00525A6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8391">
      <w:bodyDiv w:val="1"/>
      <w:marLeft w:val="0"/>
      <w:marRight w:val="0"/>
      <w:marTop w:val="0"/>
      <w:marBottom w:val="0"/>
      <w:divBdr>
        <w:top w:val="none" w:sz="0" w:space="0" w:color="auto"/>
        <w:left w:val="none" w:sz="0" w:space="0" w:color="auto"/>
        <w:bottom w:val="none" w:sz="0" w:space="0" w:color="auto"/>
        <w:right w:val="none" w:sz="0" w:space="0" w:color="auto"/>
      </w:divBdr>
    </w:div>
    <w:div w:id="220865708">
      <w:bodyDiv w:val="1"/>
      <w:marLeft w:val="0"/>
      <w:marRight w:val="0"/>
      <w:marTop w:val="0"/>
      <w:marBottom w:val="0"/>
      <w:divBdr>
        <w:top w:val="none" w:sz="0" w:space="0" w:color="auto"/>
        <w:left w:val="none" w:sz="0" w:space="0" w:color="auto"/>
        <w:bottom w:val="none" w:sz="0" w:space="0" w:color="auto"/>
        <w:right w:val="none" w:sz="0" w:space="0" w:color="auto"/>
      </w:divBdr>
    </w:div>
    <w:div w:id="258878393">
      <w:bodyDiv w:val="1"/>
      <w:marLeft w:val="0"/>
      <w:marRight w:val="0"/>
      <w:marTop w:val="0"/>
      <w:marBottom w:val="0"/>
      <w:divBdr>
        <w:top w:val="none" w:sz="0" w:space="0" w:color="auto"/>
        <w:left w:val="none" w:sz="0" w:space="0" w:color="auto"/>
        <w:bottom w:val="none" w:sz="0" w:space="0" w:color="auto"/>
        <w:right w:val="none" w:sz="0" w:space="0" w:color="auto"/>
      </w:divBdr>
    </w:div>
    <w:div w:id="526139946">
      <w:bodyDiv w:val="1"/>
      <w:marLeft w:val="0"/>
      <w:marRight w:val="0"/>
      <w:marTop w:val="0"/>
      <w:marBottom w:val="0"/>
      <w:divBdr>
        <w:top w:val="none" w:sz="0" w:space="0" w:color="auto"/>
        <w:left w:val="none" w:sz="0" w:space="0" w:color="auto"/>
        <w:bottom w:val="none" w:sz="0" w:space="0" w:color="auto"/>
        <w:right w:val="none" w:sz="0" w:space="0" w:color="auto"/>
      </w:divBdr>
    </w:div>
    <w:div w:id="610161977">
      <w:bodyDiv w:val="1"/>
      <w:marLeft w:val="0"/>
      <w:marRight w:val="0"/>
      <w:marTop w:val="0"/>
      <w:marBottom w:val="0"/>
      <w:divBdr>
        <w:top w:val="none" w:sz="0" w:space="0" w:color="auto"/>
        <w:left w:val="none" w:sz="0" w:space="0" w:color="auto"/>
        <w:bottom w:val="none" w:sz="0" w:space="0" w:color="auto"/>
        <w:right w:val="none" w:sz="0" w:space="0" w:color="auto"/>
      </w:divBdr>
    </w:div>
    <w:div w:id="1174034924">
      <w:bodyDiv w:val="1"/>
      <w:marLeft w:val="0"/>
      <w:marRight w:val="0"/>
      <w:marTop w:val="0"/>
      <w:marBottom w:val="0"/>
      <w:divBdr>
        <w:top w:val="none" w:sz="0" w:space="0" w:color="auto"/>
        <w:left w:val="none" w:sz="0" w:space="0" w:color="auto"/>
        <w:bottom w:val="none" w:sz="0" w:space="0" w:color="auto"/>
        <w:right w:val="none" w:sz="0" w:space="0" w:color="auto"/>
      </w:divBdr>
    </w:div>
    <w:div w:id="1461268533">
      <w:bodyDiv w:val="1"/>
      <w:marLeft w:val="0"/>
      <w:marRight w:val="0"/>
      <w:marTop w:val="0"/>
      <w:marBottom w:val="0"/>
      <w:divBdr>
        <w:top w:val="none" w:sz="0" w:space="0" w:color="auto"/>
        <w:left w:val="none" w:sz="0" w:space="0" w:color="auto"/>
        <w:bottom w:val="none" w:sz="0" w:space="0" w:color="auto"/>
        <w:right w:val="none" w:sz="0" w:space="0" w:color="auto"/>
      </w:divBdr>
    </w:div>
    <w:div w:id="1514562972">
      <w:bodyDiv w:val="1"/>
      <w:marLeft w:val="0"/>
      <w:marRight w:val="0"/>
      <w:marTop w:val="0"/>
      <w:marBottom w:val="0"/>
      <w:divBdr>
        <w:top w:val="none" w:sz="0" w:space="0" w:color="auto"/>
        <w:left w:val="none" w:sz="0" w:space="0" w:color="auto"/>
        <w:bottom w:val="none" w:sz="0" w:space="0" w:color="auto"/>
        <w:right w:val="none" w:sz="0" w:space="0" w:color="auto"/>
      </w:divBdr>
    </w:div>
    <w:div w:id="1621448792">
      <w:bodyDiv w:val="1"/>
      <w:marLeft w:val="0"/>
      <w:marRight w:val="0"/>
      <w:marTop w:val="0"/>
      <w:marBottom w:val="0"/>
      <w:divBdr>
        <w:top w:val="none" w:sz="0" w:space="0" w:color="auto"/>
        <w:left w:val="none" w:sz="0" w:space="0" w:color="auto"/>
        <w:bottom w:val="none" w:sz="0" w:space="0" w:color="auto"/>
        <w:right w:val="none" w:sz="0" w:space="0" w:color="auto"/>
      </w:divBdr>
    </w:div>
    <w:div w:id="1879203675">
      <w:bodyDiv w:val="1"/>
      <w:marLeft w:val="0"/>
      <w:marRight w:val="0"/>
      <w:marTop w:val="0"/>
      <w:marBottom w:val="0"/>
      <w:divBdr>
        <w:top w:val="none" w:sz="0" w:space="0" w:color="auto"/>
        <w:left w:val="none" w:sz="0" w:space="0" w:color="auto"/>
        <w:bottom w:val="none" w:sz="0" w:space="0" w:color="auto"/>
        <w:right w:val="none" w:sz="0" w:space="0" w:color="auto"/>
      </w:divBdr>
    </w:div>
    <w:div w:id="197324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zio50.org/" TargetMode="External"/><Relationship Id="rId3" Type="http://schemas.openxmlformats.org/officeDocument/2006/relationships/settings" Target="settings.xml"/><Relationship Id="rId7" Type="http://schemas.openxmlformats.org/officeDocument/2006/relationships/hyperlink" Target="mailto:centrostudi@50epi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5077</CharactersWithSpaces>
  <SharedDoc>false</SharedDoc>
  <HLinks>
    <vt:vector size="12" baseType="variant">
      <vt:variant>
        <vt:i4>1376338</vt:i4>
      </vt:variant>
      <vt:variant>
        <vt:i4>3</vt:i4>
      </vt:variant>
      <vt:variant>
        <vt:i4>0</vt:i4>
      </vt:variant>
      <vt:variant>
        <vt:i4>5</vt:i4>
      </vt:variant>
      <vt:variant>
        <vt:lpwstr>https://www.spazio50.org/</vt:lpwstr>
      </vt:variant>
      <vt:variant>
        <vt:lpwstr/>
      </vt:variant>
      <vt:variant>
        <vt:i4>1114168</vt:i4>
      </vt:variant>
      <vt:variant>
        <vt:i4>0</vt:i4>
      </vt:variant>
      <vt:variant>
        <vt:i4>0</vt:i4>
      </vt:variant>
      <vt:variant>
        <vt:i4>5</vt:i4>
      </vt:variant>
      <vt:variant>
        <vt:lpwstr>mailto:centrostudi@50epiu.it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Russo</dc:creator>
  <cp:keywords/>
  <dc:description/>
  <cp:lastModifiedBy>Francesca Garrisi</cp:lastModifiedBy>
  <cp:revision>2</cp:revision>
  <cp:lastPrinted>2024-06-05T10:56:00Z</cp:lastPrinted>
  <dcterms:created xsi:type="dcterms:W3CDTF">2024-09-25T11:24:00Z</dcterms:created>
  <dcterms:modified xsi:type="dcterms:W3CDTF">2024-09-25T11:24:00Z</dcterms:modified>
</cp:coreProperties>
</file>